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5682"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Philadelphia University</w:t>
      </w:r>
    </w:p>
    <w:p w14:paraId="6DAB7AA3"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rtl/>
          <w:lang w:bidi="ar-JO"/>
          <w14:ligatures w14:val="none"/>
        </w:rPr>
      </w:pPr>
      <w:r w:rsidRPr="006928F3">
        <w:rPr>
          <w:rFonts w:ascii="Times New Roman" w:eastAsia="Times New Roman" w:hAnsi="Times New Roman" w:cs="Times New Roman"/>
          <w:kern w:val="0"/>
          <w:sz w:val="24"/>
          <w:szCs w:val="24"/>
          <w14:ligatures w14:val="none"/>
        </w:rPr>
        <w:t xml:space="preserve">Faculty of Nursing </w:t>
      </w:r>
    </w:p>
    <w:p w14:paraId="668CAF01"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[Pediatric Health Nursing/Theory]</w:t>
      </w:r>
    </w:p>
    <w:p w14:paraId="3E22B9DE" w14:textId="40EA87C5"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 xml:space="preserve"> [</w:t>
      </w:r>
      <w:r w:rsidR="00B95C1E">
        <w:rPr>
          <w:rFonts w:ascii="Times New Roman" w:eastAsia="Times New Roman" w:hAnsi="Times New Roman" w:cs="Times New Roman"/>
          <w:kern w:val="0"/>
          <w:sz w:val="24"/>
          <w:szCs w:val="24"/>
          <w14:ligatures w14:val="none"/>
        </w:rPr>
        <w:t xml:space="preserve">Second </w:t>
      </w:r>
      <w:r w:rsidRPr="006928F3">
        <w:rPr>
          <w:rFonts w:ascii="Times New Roman" w:eastAsia="Times New Roman" w:hAnsi="Times New Roman" w:cs="Times New Roman"/>
          <w:kern w:val="0"/>
          <w:sz w:val="24"/>
          <w:szCs w:val="24"/>
          <w14:ligatures w14:val="none"/>
        </w:rPr>
        <w:t>Semester] - [2024/2025]</w:t>
      </w:r>
    </w:p>
    <w:p w14:paraId="554140D4"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 xml:space="preserve">[Final Exam]    </w:t>
      </w:r>
    </w:p>
    <w:p w14:paraId="4360F449"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p>
    <w:p w14:paraId="7988643D" w14:textId="0594DF2A" w:rsidR="006928F3" w:rsidRPr="006928F3" w:rsidRDefault="006928F3" w:rsidP="006928F3">
      <w:pPr>
        <w:tabs>
          <w:tab w:val="left" w:pos="450"/>
        </w:tabs>
        <w:spacing w:after="0" w:line="48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 xml:space="preserve">Date of the exam: [ </w:t>
      </w:r>
      <w:r>
        <w:rPr>
          <w:rFonts w:ascii="Times New Roman" w:eastAsia="Times New Roman" w:hAnsi="Times New Roman" w:cs="Times New Roman"/>
          <w:kern w:val="0"/>
          <w:sz w:val="24"/>
          <w:szCs w:val="24"/>
          <w14:ligatures w14:val="none"/>
        </w:rPr>
        <w:t>1</w:t>
      </w:r>
      <w:r w:rsidRPr="006928F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7</w:t>
      </w:r>
      <w:r w:rsidRPr="006928F3">
        <w:rPr>
          <w:rFonts w:ascii="Times New Roman" w:eastAsia="Times New Roman" w:hAnsi="Times New Roman" w:cs="Times New Roman"/>
          <w:kern w:val="0"/>
          <w:sz w:val="24"/>
          <w:szCs w:val="24"/>
          <w14:ligatures w14:val="none"/>
        </w:rPr>
        <w:t>/</w:t>
      </w:r>
      <w:r w:rsidR="00C53E9C" w:rsidRPr="006928F3">
        <w:rPr>
          <w:rFonts w:ascii="Times New Roman" w:eastAsia="Times New Roman" w:hAnsi="Times New Roman" w:cs="Times New Roman"/>
          <w:kern w:val="0"/>
          <w:sz w:val="24"/>
          <w:szCs w:val="24"/>
          <w14:ligatures w14:val="none"/>
        </w:rPr>
        <w:t>2025]</w:t>
      </w:r>
    </w:p>
    <w:p w14:paraId="007A828F" w14:textId="77777777" w:rsidR="006928F3" w:rsidRPr="006928F3" w:rsidRDefault="006928F3" w:rsidP="006928F3">
      <w:pPr>
        <w:tabs>
          <w:tab w:val="left" w:pos="450"/>
        </w:tabs>
        <w:spacing w:after="0" w:line="48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Duration of the exam: [90 minutes]</w:t>
      </w:r>
      <w:r w:rsidRPr="006928F3">
        <w:rPr>
          <w:rFonts w:ascii="Times New Roman" w:eastAsia="Times New Roman" w:hAnsi="Times New Roman" w:cs="Times New Roman"/>
          <w:kern w:val="0"/>
          <w:sz w:val="24"/>
          <w:szCs w:val="24"/>
          <w14:ligatures w14:val="none"/>
        </w:rPr>
        <w:tab/>
      </w:r>
      <w:r w:rsidRPr="006928F3">
        <w:rPr>
          <w:rFonts w:ascii="Times New Roman" w:eastAsia="Times New Roman" w:hAnsi="Times New Roman" w:cs="Times New Roman"/>
          <w:kern w:val="0"/>
          <w:sz w:val="24"/>
          <w:szCs w:val="24"/>
          <w14:ligatures w14:val="none"/>
        </w:rPr>
        <w:tab/>
        <w:t xml:space="preserve">     </w:t>
      </w:r>
      <w:r w:rsidRPr="006928F3">
        <w:rPr>
          <w:rFonts w:ascii="Times New Roman" w:eastAsia="Times New Roman" w:hAnsi="Times New Roman" w:cs="Times New Roman"/>
          <w:kern w:val="0"/>
          <w:sz w:val="24"/>
          <w:szCs w:val="24"/>
          <w14:ligatures w14:val="none"/>
        </w:rPr>
        <w:tab/>
      </w:r>
      <w:r w:rsidRPr="006928F3">
        <w:rPr>
          <w:rFonts w:ascii="Times New Roman" w:eastAsia="Times New Roman" w:hAnsi="Times New Roman" w:cs="Times New Roman"/>
          <w:kern w:val="0"/>
          <w:sz w:val="24"/>
          <w:szCs w:val="24"/>
          <w14:ligatures w14:val="none"/>
        </w:rPr>
        <w:tab/>
      </w:r>
      <w:r w:rsidRPr="006928F3">
        <w:rPr>
          <w:rFonts w:ascii="Times New Roman" w:eastAsia="Times New Roman" w:hAnsi="Times New Roman" w:cs="Times New Roman"/>
          <w:kern w:val="0"/>
          <w:sz w:val="24"/>
          <w:szCs w:val="24"/>
          <w14:ligatures w14:val="none"/>
        </w:rPr>
        <w:tab/>
        <w:t xml:space="preserve">                                         </w:t>
      </w:r>
    </w:p>
    <w:tbl>
      <w:tblPr>
        <w:tblW w:w="9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95"/>
        <w:gridCol w:w="2552"/>
        <w:gridCol w:w="2268"/>
        <w:gridCol w:w="2115"/>
      </w:tblGrid>
      <w:tr w:rsidR="006928F3" w:rsidRPr="006928F3" w14:paraId="54A7D7E5" w14:textId="77777777" w:rsidTr="00390306">
        <w:trPr>
          <w:jc w:val="center"/>
        </w:trPr>
        <w:tc>
          <w:tcPr>
            <w:tcW w:w="9330" w:type="dxa"/>
            <w:gridSpan w:val="4"/>
            <w:shd w:val="clear" w:color="auto" w:fill="D9D9D9"/>
          </w:tcPr>
          <w:p w14:paraId="76EF47F1" w14:textId="77777777" w:rsidR="006928F3" w:rsidRPr="006928F3" w:rsidRDefault="006928F3" w:rsidP="006928F3">
            <w:pPr>
              <w:tabs>
                <w:tab w:val="left" w:pos="450"/>
              </w:tabs>
              <w:spacing w:after="0" w:line="36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Student Data</w:t>
            </w:r>
          </w:p>
        </w:tc>
      </w:tr>
      <w:tr w:rsidR="006928F3" w:rsidRPr="006928F3" w14:paraId="0539F078" w14:textId="77777777" w:rsidTr="00390306">
        <w:trPr>
          <w:trHeight w:val="1692"/>
          <w:jc w:val="center"/>
        </w:trPr>
        <w:tc>
          <w:tcPr>
            <w:tcW w:w="9330" w:type="dxa"/>
            <w:gridSpan w:val="4"/>
          </w:tcPr>
          <w:p w14:paraId="46124E6C" w14:textId="77777777" w:rsidR="006928F3" w:rsidRPr="006928F3" w:rsidRDefault="006928F3" w:rsidP="006928F3">
            <w:pPr>
              <w:tabs>
                <w:tab w:val="left" w:pos="450"/>
              </w:tabs>
              <w:spacing w:before="240" w:after="0" w:line="48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Student’s Name:     ..........................................................................................</w:t>
            </w:r>
          </w:p>
          <w:p w14:paraId="47576418" w14:textId="77777777" w:rsidR="006928F3" w:rsidRPr="006928F3" w:rsidRDefault="006928F3" w:rsidP="006928F3">
            <w:pPr>
              <w:tabs>
                <w:tab w:val="left" w:pos="450"/>
              </w:tabs>
              <w:spacing w:after="0" w:line="48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Student’s University Number:   ....................................................................</w:t>
            </w:r>
          </w:p>
          <w:p w14:paraId="7EA7C4E8" w14:textId="77777777" w:rsidR="006928F3" w:rsidRPr="006928F3" w:rsidRDefault="006928F3" w:rsidP="006928F3">
            <w:pPr>
              <w:tabs>
                <w:tab w:val="left" w:pos="450"/>
              </w:tabs>
              <w:spacing w:after="0" w:line="480" w:lineRule="auto"/>
              <w:ind w:left="450" w:hanging="450"/>
              <w:rPr>
                <w:rFonts w:ascii="Times New Roman" w:eastAsia="Times New Roman" w:hAnsi="Times New Roman" w:cs="Times New Roman"/>
                <w:kern w:val="0"/>
                <w:sz w:val="24"/>
                <w:szCs w:val="24"/>
                <w:rtl/>
                <w:lang w:bidi="ar-JO"/>
                <w14:ligatures w14:val="none"/>
              </w:rPr>
            </w:pPr>
            <w:r w:rsidRPr="006928F3">
              <w:rPr>
                <w:rFonts w:ascii="Times New Roman" w:eastAsia="Times New Roman" w:hAnsi="Times New Roman" w:cs="Times New Roman"/>
                <w:kern w:val="0"/>
                <w:sz w:val="24"/>
                <w:szCs w:val="24"/>
                <w14:ligatures w14:val="none"/>
              </w:rPr>
              <w:t xml:space="preserve">Section Number: </w:t>
            </w:r>
          </w:p>
        </w:tc>
      </w:tr>
      <w:tr w:rsidR="006928F3" w:rsidRPr="006928F3" w14:paraId="75E1EFEE" w14:textId="77777777" w:rsidTr="00390306">
        <w:trPr>
          <w:jc w:val="center"/>
        </w:trPr>
        <w:tc>
          <w:tcPr>
            <w:tcW w:w="9330" w:type="dxa"/>
            <w:gridSpan w:val="4"/>
            <w:shd w:val="clear" w:color="auto" w:fill="D9D9D9"/>
          </w:tcPr>
          <w:p w14:paraId="1ACAEC8F" w14:textId="77777777" w:rsidR="006928F3" w:rsidRPr="006928F3" w:rsidRDefault="006928F3" w:rsidP="006928F3">
            <w:pPr>
              <w:tabs>
                <w:tab w:val="left" w:pos="450"/>
              </w:tabs>
              <w:spacing w:after="0" w:line="360" w:lineRule="auto"/>
              <w:ind w:left="450" w:hanging="450"/>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 xml:space="preserve">Examiner (s) </w:t>
            </w:r>
          </w:p>
        </w:tc>
      </w:tr>
      <w:tr w:rsidR="006928F3" w:rsidRPr="006928F3" w14:paraId="2D6A0597" w14:textId="77777777" w:rsidTr="00390306">
        <w:trPr>
          <w:trHeight w:val="724"/>
          <w:jc w:val="center"/>
        </w:trPr>
        <w:tc>
          <w:tcPr>
            <w:tcW w:w="9330" w:type="dxa"/>
            <w:gridSpan w:val="4"/>
          </w:tcPr>
          <w:p w14:paraId="77BE7053"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p>
          <w:p w14:paraId="5FE80B86"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rtl/>
                <w:lang w:bidi="ar-JO"/>
                <w14:ligatures w14:val="none"/>
              </w:rPr>
            </w:pPr>
            <w:r w:rsidRPr="006928F3">
              <w:rPr>
                <w:rFonts w:ascii="Times New Roman" w:eastAsia="Times New Roman" w:hAnsi="Times New Roman" w:cs="Times New Roman"/>
                <w:kern w:val="0"/>
                <w:sz w:val="24"/>
                <w:szCs w:val="24"/>
                <w:lang w:bidi="ar-JO"/>
                <w14:ligatures w14:val="none"/>
              </w:rPr>
              <w:t>Name/Title of Examiner: [Dr. Maha Atout]</w:t>
            </w:r>
          </w:p>
          <w:p w14:paraId="640EF8C2"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rtl/>
                <w:lang w:bidi="ar-JO"/>
                <w14:ligatures w14:val="none"/>
              </w:rPr>
            </w:pPr>
          </w:p>
        </w:tc>
      </w:tr>
      <w:tr w:rsidR="006928F3" w:rsidRPr="006928F3" w14:paraId="635DC59C" w14:textId="77777777" w:rsidTr="00390306">
        <w:trPr>
          <w:trHeight w:val="277"/>
          <w:jc w:val="center"/>
        </w:trPr>
        <w:tc>
          <w:tcPr>
            <w:tcW w:w="9330" w:type="dxa"/>
            <w:gridSpan w:val="4"/>
            <w:shd w:val="clear" w:color="auto" w:fill="D9D9D9"/>
          </w:tcPr>
          <w:p w14:paraId="576546E6" w14:textId="77777777" w:rsidR="006928F3" w:rsidRPr="006928F3" w:rsidRDefault="006928F3" w:rsidP="006928F3">
            <w:pPr>
              <w:tabs>
                <w:tab w:val="left" w:pos="450"/>
              </w:tabs>
              <w:spacing w:after="0" w:line="360" w:lineRule="auto"/>
              <w:ind w:left="450" w:hanging="450"/>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Questions</w:t>
            </w:r>
          </w:p>
        </w:tc>
      </w:tr>
      <w:tr w:rsidR="006928F3" w:rsidRPr="006928F3" w14:paraId="688202BE" w14:textId="77777777" w:rsidTr="00390306">
        <w:trPr>
          <w:trHeight w:val="430"/>
          <w:jc w:val="center"/>
        </w:trPr>
        <w:tc>
          <w:tcPr>
            <w:tcW w:w="2395" w:type="dxa"/>
          </w:tcPr>
          <w:p w14:paraId="1F72ECA2"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Type of Questions</w:t>
            </w:r>
          </w:p>
        </w:tc>
        <w:tc>
          <w:tcPr>
            <w:tcW w:w="2552" w:type="dxa"/>
          </w:tcPr>
          <w:p w14:paraId="16ECB91A"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Number of Questions</w:t>
            </w:r>
          </w:p>
        </w:tc>
        <w:tc>
          <w:tcPr>
            <w:tcW w:w="2268" w:type="dxa"/>
          </w:tcPr>
          <w:p w14:paraId="1285E168" w14:textId="77777777" w:rsidR="006928F3" w:rsidRPr="006928F3" w:rsidRDefault="006928F3" w:rsidP="006928F3">
            <w:pPr>
              <w:tabs>
                <w:tab w:val="left" w:pos="450"/>
              </w:tabs>
              <w:spacing w:after="0" w:line="240" w:lineRule="auto"/>
              <w:jc w:val="center"/>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Assigned Marks</w:t>
            </w:r>
          </w:p>
        </w:tc>
        <w:tc>
          <w:tcPr>
            <w:tcW w:w="2115" w:type="dxa"/>
          </w:tcPr>
          <w:p w14:paraId="352506C8"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Obtained</w:t>
            </w:r>
          </w:p>
        </w:tc>
      </w:tr>
      <w:tr w:rsidR="006928F3" w:rsidRPr="006928F3" w14:paraId="276185C6" w14:textId="77777777" w:rsidTr="00390306">
        <w:trPr>
          <w:trHeight w:val="457"/>
          <w:jc w:val="center"/>
        </w:trPr>
        <w:tc>
          <w:tcPr>
            <w:tcW w:w="2395" w:type="dxa"/>
          </w:tcPr>
          <w:p w14:paraId="5EB015ED" w14:textId="77777777" w:rsidR="006928F3" w:rsidRPr="006928F3" w:rsidRDefault="006928F3" w:rsidP="006928F3">
            <w:pPr>
              <w:tabs>
                <w:tab w:val="left" w:pos="0"/>
              </w:tabs>
              <w:spacing w:after="0" w:line="240" w:lineRule="auto"/>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 xml:space="preserve">Multiple choice questions </w:t>
            </w:r>
          </w:p>
        </w:tc>
        <w:tc>
          <w:tcPr>
            <w:tcW w:w="2552" w:type="dxa"/>
          </w:tcPr>
          <w:p w14:paraId="24461C50" w14:textId="5B5515C3"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4</w:t>
            </w:r>
            <w:r>
              <w:rPr>
                <w:rFonts w:ascii="Times New Roman" w:eastAsia="Times New Roman" w:hAnsi="Times New Roman" w:cs="Times New Roman"/>
                <w:kern w:val="0"/>
                <w:sz w:val="24"/>
                <w:szCs w:val="24"/>
                <w:lang w:bidi="ar-JO"/>
                <w14:ligatures w14:val="none"/>
              </w:rPr>
              <w:t>5</w:t>
            </w:r>
          </w:p>
        </w:tc>
        <w:tc>
          <w:tcPr>
            <w:tcW w:w="2268" w:type="dxa"/>
          </w:tcPr>
          <w:p w14:paraId="30B8DC2A" w14:textId="6AA8FD86"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r>
              <w:rPr>
                <w:rFonts w:ascii="Times New Roman" w:eastAsia="Times New Roman" w:hAnsi="Times New Roman" w:cs="Times New Roman"/>
                <w:kern w:val="0"/>
                <w:sz w:val="24"/>
                <w:szCs w:val="24"/>
                <w:lang w:bidi="ar-JO"/>
                <w14:ligatures w14:val="none"/>
              </w:rPr>
              <w:t>40</w:t>
            </w:r>
          </w:p>
        </w:tc>
        <w:tc>
          <w:tcPr>
            <w:tcW w:w="2115" w:type="dxa"/>
          </w:tcPr>
          <w:p w14:paraId="3EE30C74"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p>
        </w:tc>
      </w:tr>
      <w:tr w:rsidR="006928F3" w:rsidRPr="006928F3" w14:paraId="4CDD59FB" w14:textId="77777777" w:rsidTr="00390306">
        <w:trPr>
          <w:trHeight w:val="430"/>
          <w:jc w:val="center"/>
        </w:trPr>
        <w:tc>
          <w:tcPr>
            <w:tcW w:w="2395" w:type="dxa"/>
          </w:tcPr>
          <w:p w14:paraId="6355C948"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r w:rsidRPr="006928F3">
              <w:rPr>
                <w:rFonts w:ascii="Times New Roman" w:eastAsia="Times New Roman" w:hAnsi="Times New Roman" w:cs="Times New Roman"/>
                <w:kern w:val="0"/>
                <w:sz w:val="24"/>
                <w:szCs w:val="24"/>
                <w:lang w:bidi="ar-JO"/>
                <w14:ligatures w14:val="none"/>
              </w:rPr>
              <w:t>Total</w:t>
            </w:r>
          </w:p>
        </w:tc>
        <w:tc>
          <w:tcPr>
            <w:tcW w:w="2552" w:type="dxa"/>
          </w:tcPr>
          <w:p w14:paraId="6D17AC84"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p>
        </w:tc>
        <w:tc>
          <w:tcPr>
            <w:tcW w:w="2268" w:type="dxa"/>
          </w:tcPr>
          <w:p w14:paraId="40422A3B"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p>
        </w:tc>
        <w:tc>
          <w:tcPr>
            <w:tcW w:w="2115" w:type="dxa"/>
          </w:tcPr>
          <w:p w14:paraId="455AF106"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lang w:bidi="ar-JO"/>
                <w14:ligatures w14:val="none"/>
              </w:rPr>
            </w:pPr>
          </w:p>
        </w:tc>
      </w:tr>
    </w:tbl>
    <w:p w14:paraId="62D1D41D"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14:ligatures w14:val="none"/>
        </w:rPr>
      </w:pPr>
    </w:p>
    <w:tbl>
      <w:tblPr>
        <w:tblStyle w:val="TableGrid2"/>
        <w:tblW w:w="4991" w:type="pct"/>
        <w:tblLook w:val="04A0" w:firstRow="1" w:lastRow="0" w:firstColumn="1" w:lastColumn="0" w:noHBand="0" w:noVBand="1"/>
      </w:tblPr>
      <w:tblGrid>
        <w:gridCol w:w="2609"/>
        <w:gridCol w:w="2329"/>
        <w:gridCol w:w="1406"/>
        <w:gridCol w:w="1318"/>
        <w:gridCol w:w="1671"/>
      </w:tblGrid>
      <w:tr w:rsidR="006928F3" w:rsidRPr="006928F3" w14:paraId="7BF3F103" w14:textId="77777777" w:rsidTr="00390306">
        <w:trPr>
          <w:trHeight w:val="746"/>
        </w:trPr>
        <w:tc>
          <w:tcPr>
            <w:tcW w:w="1398" w:type="pct"/>
            <w:shd w:val="clear" w:color="auto" w:fill="D9D9D9"/>
          </w:tcPr>
          <w:p w14:paraId="26C345E3"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Program outcome competencies (JNC+HEAC)</w:t>
            </w:r>
          </w:p>
        </w:tc>
        <w:tc>
          <w:tcPr>
            <w:tcW w:w="1248" w:type="pct"/>
            <w:shd w:val="clear" w:color="auto" w:fill="D9D9D9"/>
          </w:tcPr>
          <w:p w14:paraId="2C5CD7C7"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Questions covering the competency</w:t>
            </w:r>
          </w:p>
        </w:tc>
        <w:tc>
          <w:tcPr>
            <w:tcW w:w="753" w:type="pct"/>
            <w:shd w:val="clear" w:color="auto" w:fill="D9D9D9"/>
          </w:tcPr>
          <w:p w14:paraId="00CEBD9F"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Number of questions covering the competency</w:t>
            </w:r>
          </w:p>
        </w:tc>
        <w:tc>
          <w:tcPr>
            <w:tcW w:w="706" w:type="pct"/>
            <w:shd w:val="clear" w:color="auto" w:fill="D9D9D9"/>
          </w:tcPr>
          <w:p w14:paraId="164D2573"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Percentage of questions covering the competency</w:t>
            </w:r>
          </w:p>
        </w:tc>
        <w:tc>
          <w:tcPr>
            <w:tcW w:w="895" w:type="pct"/>
            <w:shd w:val="clear" w:color="auto" w:fill="D9D9D9"/>
          </w:tcPr>
          <w:p w14:paraId="28A27875"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Targeted percentage of the competency</w:t>
            </w:r>
          </w:p>
        </w:tc>
      </w:tr>
      <w:tr w:rsidR="006928F3" w:rsidRPr="006928F3" w14:paraId="5981D32A" w14:textId="77777777" w:rsidTr="00390306">
        <w:trPr>
          <w:trHeight w:val="559"/>
        </w:trPr>
        <w:tc>
          <w:tcPr>
            <w:tcW w:w="1398" w:type="pct"/>
          </w:tcPr>
          <w:p w14:paraId="5871F3BE"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 xml:space="preserve">1. Safe &amp; effective care environment </w:t>
            </w:r>
          </w:p>
        </w:tc>
        <w:tc>
          <w:tcPr>
            <w:tcW w:w="1248" w:type="pct"/>
          </w:tcPr>
          <w:p w14:paraId="26A0949F"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Q1, Q7, Q8, Q10, Q12, Q14, Q15,36,37,38,39,40</w:t>
            </w:r>
          </w:p>
        </w:tc>
        <w:tc>
          <w:tcPr>
            <w:tcW w:w="753" w:type="pct"/>
          </w:tcPr>
          <w:p w14:paraId="79724E02"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17</w:t>
            </w:r>
          </w:p>
        </w:tc>
        <w:tc>
          <w:tcPr>
            <w:tcW w:w="706" w:type="pct"/>
          </w:tcPr>
          <w:p w14:paraId="3127900C"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34%</w:t>
            </w:r>
          </w:p>
        </w:tc>
        <w:tc>
          <w:tcPr>
            <w:tcW w:w="895" w:type="pct"/>
          </w:tcPr>
          <w:p w14:paraId="55CDF6CC"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25 – 35%</w:t>
            </w:r>
          </w:p>
        </w:tc>
      </w:tr>
      <w:tr w:rsidR="006928F3" w:rsidRPr="006928F3" w14:paraId="33EFD0E2" w14:textId="77777777" w:rsidTr="00390306">
        <w:trPr>
          <w:trHeight w:val="559"/>
        </w:trPr>
        <w:tc>
          <w:tcPr>
            <w:tcW w:w="1398" w:type="pct"/>
          </w:tcPr>
          <w:p w14:paraId="648ED10A"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 xml:space="preserve">2. Health promotion/prevention and maintenance </w:t>
            </w:r>
          </w:p>
        </w:tc>
        <w:tc>
          <w:tcPr>
            <w:tcW w:w="1248" w:type="pct"/>
          </w:tcPr>
          <w:p w14:paraId="55F66438" w14:textId="743FFC72"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Q2, Q4, Q6, Q13, Q20, 31,32,33,34,35,</w:t>
            </w:r>
            <w:r>
              <w:rPr>
                <w:rFonts w:ascii="Times New Roman" w:hAnsi="Times New Roman" w:cs="Times New Roman"/>
                <w:sz w:val="18"/>
                <w:szCs w:val="18"/>
                <w:lang w:val="en-VI" w:eastAsia="en-VI"/>
              </w:rPr>
              <w:t>44,45</w:t>
            </w:r>
          </w:p>
          <w:p w14:paraId="686F8E49"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p>
        </w:tc>
        <w:tc>
          <w:tcPr>
            <w:tcW w:w="753" w:type="pct"/>
          </w:tcPr>
          <w:p w14:paraId="1AB26D79"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7</w:t>
            </w:r>
          </w:p>
        </w:tc>
        <w:tc>
          <w:tcPr>
            <w:tcW w:w="706" w:type="pct"/>
          </w:tcPr>
          <w:p w14:paraId="4A1E8476"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14%</w:t>
            </w:r>
          </w:p>
        </w:tc>
        <w:tc>
          <w:tcPr>
            <w:tcW w:w="895" w:type="pct"/>
          </w:tcPr>
          <w:p w14:paraId="0FCC83FA"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 – 15%</w:t>
            </w:r>
          </w:p>
        </w:tc>
      </w:tr>
      <w:tr w:rsidR="006928F3" w:rsidRPr="006928F3" w14:paraId="08A2C8CC" w14:textId="77777777" w:rsidTr="00390306">
        <w:trPr>
          <w:trHeight w:val="373"/>
        </w:trPr>
        <w:tc>
          <w:tcPr>
            <w:tcW w:w="1398" w:type="pct"/>
          </w:tcPr>
          <w:p w14:paraId="122D3762"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3. Physiological integrity</w:t>
            </w:r>
          </w:p>
        </w:tc>
        <w:tc>
          <w:tcPr>
            <w:tcW w:w="1248" w:type="pct"/>
          </w:tcPr>
          <w:p w14:paraId="6BB276CD"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Q3, Q9, Q11, Q12,28,29,30</w:t>
            </w:r>
          </w:p>
        </w:tc>
        <w:tc>
          <w:tcPr>
            <w:tcW w:w="753" w:type="pct"/>
          </w:tcPr>
          <w:p w14:paraId="38848C43"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16</w:t>
            </w:r>
          </w:p>
        </w:tc>
        <w:tc>
          <w:tcPr>
            <w:tcW w:w="706" w:type="pct"/>
          </w:tcPr>
          <w:p w14:paraId="5005AE7F"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32%</w:t>
            </w:r>
          </w:p>
        </w:tc>
        <w:tc>
          <w:tcPr>
            <w:tcW w:w="895" w:type="pct"/>
          </w:tcPr>
          <w:p w14:paraId="050414E8"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25 – 35%</w:t>
            </w:r>
          </w:p>
        </w:tc>
      </w:tr>
      <w:tr w:rsidR="006928F3" w:rsidRPr="006928F3" w14:paraId="08299912" w14:textId="77777777" w:rsidTr="00390306">
        <w:trPr>
          <w:trHeight w:val="186"/>
        </w:trPr>
        <w:tc>
          <w:tcPr>
            <w:tcW w:w="1398" w:type="pct"/>
          </w:tcPr>
          <w:p w14:paraId="67FDFCA5"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4. Psychosocial integrity</w:t>
            </w:r>
          </w:p>
        </w:tc>
        <w:tc>
          <w:tcPr>
            <w:tcW w:w="1248" w:type="pct"/>
          </w:tcPr>
          <w:p w14:paraId="15D22B2C"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Q18,24,25,26,27,41,42</w:t>
            </w:r>
          </w:p>
        </w:tc>
        <w:tc>
          <w:tcPr>
            <w:tcW w:w="753" w:type="pct"/>
          </w:tcPr>
          <w:p w14:paraId="3ACEF9AC"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w:t>
            </w:r>
          </w:p>
        </w:tc>
        <w:tc>
          <w:tcPr>
            <w:tcW w:w="706" w:type="pct"/>
          </w:tcPr>
          <w:p w14:paraId="314D0849"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c>
          <w:tcPr>
            <w:tcW w:w="895" w:type="pct"/>
          </w:tcPr>
          <w:p w14:paraId="7343B953"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 – 10%</w:t>
            </w:r>
          </w:p>
        </w:tc>
      </w:tr>
      <w:tr w:rsidR="006928F3" w:rsidRPr="006928F3" w14:paraId="17E6B19A" w14:textId="77777777" w:rsidTr="00390306">
        <w:trPr>
          <w:trHeight w:val="373"/>
        </w:trPr>
        <w:tc>
          <w:tcPr>
            <w:tcW w:w="1398" w:type="pct"/>
          </w:tcPr>
          <w:p w14:paraId="3EE1FB04"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 xml:space="preserve">5. Global health and health economics </w:t>
            </w:r>
          </w:p>
        </w:tc>
        <w:tc>
          <w:tcPr>
            <w:tcW w:w="1248" w:type="pct"/>
          </w:tcPr>
          <w:p w14:paraId="7E679A1F" w14:textId="30D37F31"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Q5, Q17, 21,22,23</w:t>
            </w:r>
            <w:r>
              <w:rPr>
                <w:rFonts w:ascii="Times New Roman" w:hAnsi="Times New Roman" w:cs="Times New Roman"/>
                <w:sz w:val="18"/>
                <w:szCs w:val="18"/>
                <w:lang w:val="en-VI" w:eastAsia="en-VI"/>
              </w:rPr>
              <w:t>,43</w:t>
            </w:r>
          </w:p>
        </w:tc>
        <w:tc>
          <w:tcPr>
            <w:tcW w:w="753" w:type="pct"/>
          </w:tcPr>
          <w:p w14:paraId="67909703"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w:t>
            </w:r>
          </w:p>
        </w:tc>
        <w:tc>
          <w:tcPr>
            <w:tcW w:w="706" w:type="pct"/>
          </w:tcPr>
          <w:p w14:paraId="30FE42C1"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c>
          <w:tcPr>
            <w:tcW w:w="895" w:type="pct"/>
          </w:tcPr>
          <w:p w14:paraId="2553B8D6"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 – 10%</w:t>
            </w:r>
          </w:p>
        </w:tc>
      </w:tr>
      <w:tr w:rsidR="006928F3" w:rsidRPr="006928F3" w14:paraId="753A0CE0" w14:textId="77777777" w:rsidTr="00390306">
        <w:trPr>
          <w:trHeight w:val="186"/>
        </w:trPr>
        <w:tc>
          <w:tcPr>
            <w:tcW w:w="1398" w:type="pct"/>
          </w:tcPr>
          <w:p w14:paraId="08381BD8"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Total</w:t>
            </w:r>
          </w:p>
        </w:tc>
        <w:tc>
          <w:tcPr>
            <w:tcW w:w="1248" w:type="pct"/>
          </w:tcPr>
          <w:p w14:paraId="6B90D81A"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p>
        </w:tc>
        <w:tc>
          <w:tcPr>
            <w:tcW w:w="753" w:type="pct"/>
          </w:tcPr>
          <w:p w14:paraId="2EBF44D9"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p>
        </w:tc>
        <w:tc>
          <w:tcPr>
            <w:tcW w:w="706" w:type="pct"/>
          </w:tcPr>
          <w:p w14:paraId="7AC105C8"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100%</w:t>
            </w:r>
          </w:p>
        </w:tc>
        <w:tc>
          <w:tcPr>
            <w:tcW w:w="895" w:type="pct"/>
          </w:tcPr>
          <w:p w14:paraId="5A07B866" w14:textId="77777777" w:rsidR="006928F3" w:rsidRPr="006928F3" w:rsidRDefault="006928F3" w:rsidP="006928F3">
            <w:pPr>
              <w:tabs>
                <w:tab w:val="left" w:pos="450"/>
              </w:tabs>
              <w:spacing w:line="278" w:lineRule="auto"/>
              <w:jc w:val="center"/>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100%</w:t>
            </w:r>
          </w:p>
        </w:tc>
      </w:tr>
    </w:tbl>
    <w:p w14:paraId="4F0CD5D3" w14:textId="77777777" w:rsidR="006928F3" w:rsidRPr="006928F3" w:rsidRDefault="006928F3" w:rsidP="006928F3">
      <w:pPr>
        <w:tabs>
          <w:tab w:val="left" w:pos="450"/>
        </w:tabs>
        <w:spacing w:line="278" w:lineRule="auto"/>
        <w:ind w:left="450" w:hanging="450"/>
        <w:rPr>
          <w:rFonts w:ascii="Times New Roman" w:eastAsia="Times New Roman" w:hAnsi="Times New Roman" w:cs="Times New Roman"/>
          <w:sz w:val="18"/>
          <w:szCs w:val="18"/>
          <w:lang w:val=""/>
          <w14:ligatures w14:val="none"/>
        </w:rPr>
      </w:pPr>
    </w:p>
    <w:p w14:paraId="3A73E196" w14:textId="77777777" w:rsidR="006928F3" w:rsidRPr="006928F3" w:rsidRDefault="006928F3" w:rsidP="006928F3">
      <w:pPr>
        <w:tabs>
          <w:tab w:val="left" w:pos="450"/>
        </w:tabs>
        <w:spacing w:line="278" w:lineRule="auto"/>
        <w:ind w:left="450" w:hanging="450"/>
        <w:rPr>
          <w:rFonts w:ascii="Times New Roman" w:eastAsia="Times New Roman" w:hAnsi="Times New Roman" w:cs="Times New Roman"/>
          <w:sz w:val="18"/>
          <w:szCs w:val="18"/>
          <w:lang w:val=""/>
          <w14:ligatures w14:val="none"/>
        </w:rPr>
      </w:pPr>
    </w:p>
    <w:tbl>
      <w:tblPr>
        <w:tblStyle w:val="TableGrid2"/>
        <w:tblW w:w="0" w:type="auto"/>
        <w:tblInd w:w="-5" w:type="dxa"/>
        <w:tblLayout w:type="fixed"/>
        <w:tblLook w:val="04A0" w:firstRow="1" w:lastRow="0" w:firstColumn="1" w:lastColumn="0" w:noHBand="0" w:noVBand="1"/>
      </w:tblPr>
      <w:tblGrid>
        <w:gridCol w:w="856"/>
        <w:gridCol w:w="5827"/>
        <w:gridCol w:w="843"/>
        <w:gridCol w:w="989"/>
        <w:gridCol w:w="1066"/>
      </w:tblGrid>
      <w:tr w:rsidR="006928F3" w:rsidRPr="006928F3" w14:paraId="5882D28C" w14:textId="77777777" w:rsidTr="00390306">
        <w:tc>
          <w:tcPr>
            <w:tcW w:w="856" w:type="dxa"/>
            <w:shd w:val="clear" w:color="auto" w:fill="D9D9D9"/>
          </w:tcPr>
          <w:p w14:paraId="0AA1FA7B"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lastRenderedPageBreak/>
              <w:t>Number</w:t>
            </w:r>
          </w:p>
        </w:tc>
        <w:tc>
          <w:tcPr>
            <w:tcW w:w="5827" w:type="dxa"/>
            <w:shd w:val="clear" w:color="auto" w:fill="D9D9D9"/>
          </w:tcPr>
          <w:p w14:paraId="03130300"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CLO</w:t>
            </w:r>
          </w:p>
        </w:tc>
        <w:tc>
          <w:tcPr>
            <w:tcW w:w="843" w:type="dxa"/>
            <w:shd w:val="clear" w:color="auto" w:fill="D9D9D9"/>
          </w:tcPr>
          <w:p w14:paraId="0B66C0F7"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Questions covering the CLO</w:t>
            </w:r>
          </w:p>
        </w:tc>
        <w:tc>
          <w:tcPr>
            <w:tcW w:w="989" w:type="dxa"/>
            <w:shd w:val="clear" w:color="auto" w:fill="D9D9D9"/>
          </w:tcPr>
          <w:p w14:paraId="00056C6C"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Number of questions covering the CLO</w:t>
            </w:r>
          </w:p>
        </w:tc>
        <w:tc>
          <w:tcPr>
            <w:tcW w:w="1066" w:type="dxa"/>
            <w:shd w:val="clear" w:color="auto" w:fill="D9D9D9"/>
          </w:tcPr>
          <w:p w14:paraId="6B1D278A" w14:textId="77777777" w:rsidR="006928F3" w:rsidRPr="006928F3" w:rsidRDefault="006928F3" w:rsidP="006928F3">
            <w:pPr>
              <w:tabs>
                <w:tab w:val="left" w:pos="450"/>
              </w:tabs>
              <w:spacing w:line="278" w:lineRule="auto"/>
              <w:rPr>
                <w:rFonts w:ascii="Times New Roman" w:hAnsi="Times New Roman" w:cs="Times New Roman"/>
                <w:b/>
                <w:bCs/>
                <w:sz w:val="18"/>
                <w:szCs w:val="18"/>
                <w:lang w:val="en-VI" w:eastAsia="en-VI"/>
              </w:rPr>
            </w:pPr>
            <w:r w:rsidRPr="006928F3">
              <w:rPr>
                <w:rFonts w:ascii="Times New Roman" w:hAnsi="Times New Roman" w:cs="Times New Roman"/>
                <w:b/>
                <w:bCs/>
                <w:sz w:val="18"/>
                <w:szCs w:val="18"/>
                <w:lang w:val="en-VI" w:eastAsia="en-VI"/>
              </w:rPr>
              <w:t>Percentage of questions covering the CLO</w:t>
            </w:r>
          </w:p>
        </w:tc>
      </w:tr>
      <w:tr w:rsidR="006928F3" w:rsidRPr="006928F3" w14:paraId="3B98BDB4" w14:textId="77777777" w:rsidTr="00390306">
        <w:tc>
          <w:tcPr>
            <w:tcW w:w="856" w:type="dxa"/>
          </w:tcPr>
          <w:p w14:paraId="2DD41782"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K1</w:t>
            </w:r>
          </w:p>
        </w:tc>
        <w:tc>
          <w:tcPr>
            <w:tcW w:w="5827" w:type="dxa"/>
            <w:tcBorders>
              <w:top w:val="single" w:sz="6" w:space="0" w:color="auto"/>
              <w:left w:val="single" w:sz="6" w:space="0" w:color="auto"/>
              <w:bottom w:val="single" w:sz="6" w:space="0" w:color="auto"/>
              <w:right w:val="single" w:sz="6" w:space="0" w:color="auto"/>
            </w:tcBorders>
          </w:tcPr>
          <w:p w14:paraId="3C96971D"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Integrate evidenced-based knowledge from child health nursing to assess, plan a client-centered care for children and adolescents considering all health dimensions, actual and potential health problems, and collaborative problems to achieve the expected outcomes </w:t>
            </w:r>
          </w:p>
        </w:tc>
        <w:tc>
          <w:tcPr>
            <w:tcW w:w="843" w:type="dxa"/>
          </w:tcPr>
          <w:p w14:paraId="783018E9"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Q3, Q9, Q11,12,14,22,23,33,34,35</w:t>
            </w:r>
          </w:p>
        </w:tc>
        <w:tc>
          <w:tcPr>
            <w:tcW w:w="989" w:type="dxa"/>
          </w:tcPr>
          <w:p w14:paraId="683899A1"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c>
          <w:tcPr>
            <w:tcW w:w="1066" w:type="dxa"/>
          </w:tcPr>
          <w:p w14:paraId="5E6AA069"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20%</w:t>
            </w:r>
          </w:p>
        </w:tc>
      </w:tr>
      <w:tr w:rsidR="006928F3" w:rsidRPr="006928F3" w14:paraId="61282786" w14:textId="77777777" w:rsidTr="00390306">
        <w:tc>
          <w:tcPr>
            <w:tcW w:w="856" w:type="dxa"/>
          </w:tcPr>
          <w:p w14:paraId="6DB268E5"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K2</w:t>
            </w:r>
          </w:p>
        </w:tc>
        <w:tc>
          <w:tcPr>
            <w:tcW w:w="5827" w:type="dxa"/>
            <w:tcBorders>
              <w:top w:val="single" w:sz="6" w:space="0" w:color="auto"/>
              <w:left w:val="single" w:sz="6" w:space="0" w:color="auto"/>
              <w:bottom w:val="single" w:sz="6" w:space="0" w:color="auto"/>
              <w:right w:val="single" w:sz="6" w:space="0" w:color="auto"/>
            </w:tcBorders>
          </w:tcPr>
          <w:p w14:paraId="706F1678"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Understand current research, recent technology, available resources and facilities, and gained management and leadership skills to assess policies, micro and macro environmental safety, effectiveness, availability, cost benefits, efficacies, source allocation, needs, and impacts </w:t>
            </w:r>
          </w:p>
        </w:tc>
        <w:tc>
          <w:tcPr>
            <w:tcW w:w="843" w:type="dxa"/>
          </w:tcPr>
          <w:p w14:paraId="70BDEE68"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Q1,12,14,15,26,22</w:t>
            </w:r>
          </w:p>
        </w:tc>
        <w:tc>
          <w:tcPr>
            <w:tcW w:w="989" w:type="dxa"/>
          </w:tcPr>
          <w:p w14:paraId="416FEC84"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7</w:t>
            </w:r>
          </w:p>
        </w:tc>
        <w:tc>
          <w:tcPr>
            <w:tcW w:w="1066" w:type="dxa"/>
          </w:tcPr>
          <w:p w14:paraId="7DD14A9B"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14%</w:t>
            </w:r>
          </w:p>
        </w:tc>
      </w:tr>
      <w:tr w:rsidR="006928F3" w:rsidRPr="006928F3" w14:paraId="31AE1D8F" w14:textId="77777777" w:rsidTr="00390306">
        <w:tc>
          <w:tcPr>
            <w:tcW w:w="856" w:type="dxa"/>
          </w:tcPr>
          <w:p w14:paraId="5C812C66"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S1</w:t>
            </w:r>
          </w:p>
        </w:tc>
        <w:tc>
          <w:tcPr>
            <w:tcW w:w="5827" w:type="dxa"/>
            <w:tcBorders>
              <w:top w:val="single" w:sz="6" w:space="0" w:color="auto"/>
              <w:left w:val="single" w:sz="6" w:space="0" w:color="auto"/>
              <w:bottom w:val="single" w:sz="6" w:space="0" w:color="auto"/>
              <w:right w:val="single" w:sz="6" w:space="0" w:color="auto"/>
            </w:tcBorders>
          </w:tcPr>
          <w:p w14:paraId="62913465"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Integrate evidenced-based knowledge from child health nursing to assess, plan a client-centered care for children and adolescents considering all health dimensions, actual and potential health problems, and collaborative problems to achieve the expected outcomes </w:t>
            </w:r>
          </w:p>
        </w:tc>
        <w:tc>
          <w:tcPr>
            <w:tcW w:w="843" w:type="dxa"/>
          </w:tcPr>
          <w:p w14:paraId="779403BE" w14:textId="25698D82"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Q1, Q7, Q8, 41,42</w:t>
            </w:r>
            <w:r>
              <w:rPr>
                <w:rFonts w:ascii="Times New Roman" w:hAnsi="Times New Roman" w:cs="Times New Roman"/>
                <w:sz w:val="18"/>
                <w:szCs w:val="18"/>
                <w:lang w:val="en-VI" w:eastAsia="en-VI"/>
              </w:rPr>
              <w:t>,43,44,45,40,2</w:t>
            </w:r>
          </w:p>
        </w:tc>
        <w:tc>
          <w:tcPr>
            <w:tcW w:w="989" w:type="dxa"/>
          </w:tcPr>
          <w:p w14:paraId="0460964D"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c>
          <w:tcPr>
            <w:tcW w:w="1066" w:type="dxa"/>
          </w:tcPr>
          <w:p w14:paraId="0872A845"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20%</w:t>
            </w:r>
          </w:p>
        </w:tc>
      </w:tr>
      <w:tr w:rsidR="006928F3" w:rsidRPr="006928F3" w14:paraId="080ADE45" w14:textId="77777777" w:rsidTr="00390306">
        <w:tc>
          <w:tcPr>
            <w:tcW w:w="856" w:type="dxa"/>
          </w:tcPr>
          <w:p w14:paraId="7FB0BD27"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S2</w:t>
            </w:r>
          </w:p>
        </w:tc>
        <w:tc>
          <w:tcPr>
            <w:tcW w:w="5827" w:type="dxa"/>
            <w:tcBorders>
              <w:top w:val="single" w:sz="6" w:space="0" w:color="auto"/>
              <w:left w:val="single" w:sz="6" w:space="0" w:color="auto"/>
              <w:bottom w:val="single" w:sz="6" w:space="0" w:color="auto"/>
              <w:right w:val="single" w:sz="6" w:space="0" w:color="auto"/>
            </w:tcBorders>
          </w:tcPr>
          <w:p w14:paraId="3A5588F0"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Understand current research, recent technology, available resources and facilities, and gained management and leadership skills to assess policies, micro and macro environmental safety, effectiveness, availability, cost benefits, efficacies, source allocation, needs, and impacts </w:t>
            </w:r>
          </w:p>
        </w:tc>
        <w:tc>
          <w:tcPr>
            <w:tcW w:w="843" w:type="dxa"/>
          </w:tcPr>
          <w:p w14:paraId="7E733E1E" w14:textId="347F1659"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Q12, Q14, Q15, Q16</w:t>
            </w:r>
            <w:r>
              <w:rPr>
                <w:rFonts w:ascii="Times New Roman" w:hAnsi="Times New Roman" w:cs="Times New Roman"/>
                <w:sz w:val="18"/>
                <w:szCs w:val="18"/>
                <w:lang w:val="en-VI" w:eastAsia="en-VI"/>
              </w:rPr>
              <w:t>, 44,45,42,43</w:t>
            </w:r>
          </w:p>
        </w:tc>
        <w:tc>
          <w:tcPr>
            <w:tcW w:w="989" w:type="dxa"/>
          </w:tcPr>
          <w:p w14:paraId="26230A6C"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8</w:t>
            </w:r>
          </w:p>
        </w:tc>
        <w:tc>
          <w:tcPr>
            <w:tcW w:w="1066" w:type="dxa"/>
          </w:tcPr>
          <w:p w14:paraId="29539F16"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16%</w:t>
            </w:r>
          </w:p>
        </w:tc>
      </w:tr>
      <w:tr w:rsidR="006928F3" w:rsidRPr="006928F3" w14:paraId="3A4BFF58" w14:textId="77777777" w:rsidTr="00390306">
        <w:tc>
          <w:tcPr>
            <w:tcW w:w="856" w:type="dxa"/>
          </w:tcPr>
          <w:p w14:paraId="23FDB74A"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S3</w:t>
            </w:r>
          </w:p>
        </w:tc>
        <w:tc>
          <w:tcPr>
            <w:tcW w:w="5827" w:type="dxa"/>
            <w:tcBorders>
              <w:top w:val="single" w:sz="6" w:space="0" w:color="auto"/>
              <w:left w:val="single" w:sz="6" w:space="0" w:color="auto"/>
              <w:bottom w:val="single" w:sz="6" w:space="0" w:color="auto"/>
              <w:right w:val="single" w:sz="6" w:space="0" w:color="auto"/>
            </w:tcBorders>
          </w:tcPr>
          <w:p w14:paraId="576D4A87"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Integrate evidenced-based knowledge from child health nursing to assess, plan a client-centered care for children and adolescents considering all health dimensions, actual and potential health problems, and collaborative problems to achieve the expected outcomes </w:t>
            </w:r>
          </w:p>
        </w:tc>
        <w:tc>
          <w:tcPr>
            <w:tcW w:w="843" w:type="dxa"/>
          </w:tcPr>
          <w:p w14:paraId="16D1032C"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Q5,6.17.18.19</w:t>
            </w:r>
          </w:p>
        </w:tc>
        <w:tc>
          <w:tcPr>
            <w:tcW w:w="989" w:type="dxa"/>
          </w:tcPr>
          <w:p w14:paraId="6B737890"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w:t>
            </w:r>
          </w:p>
        </w:tc>
        <w:tc>
          <w:tcPr>
            <w:tcW w:w="1066" w:type="dxa"/>
          </w:tcPr>
          <w:p w14:paraId="47E51463"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r>
      <w:tr w:rsidR="006928F3" w:rsidRPr="006928F3" w14:paraId="4C63A314" w14:textId="77777777" w:rsidTr="00390306">
        <w:trPr>
          <w:trHeight w:val="242"/>
        </w:trPr>
        <w:tc>
          <w:tcPr>
            <w:tcW w:w="856" w:type="dxa"/>
          </w:tcPr>
          <w:p w14:paraId="108FA398"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S4</w:t>
            </w:r>
          </w:p>
        </w:tc>
        <w:tc>
          <w:tcPr>
            <w:tcW w:w="5827" w:type="dxa"/>
            <w:tcBorders>
              <w:top w:val="single" w:sz="6" w:space="0" w:color="auto"/>
              <w:left w:val="single" w:sz="6" w:space="0" w:color="auto"/>
              <w:bottom w:val="single" w:sz="6" w:space="0" w:color="auto"/>
              <w:right w:val="single" w:sz="6" w:space="0" w:color="auto"/>
            </w:tcBorders>
          </w:tcPr>
          <w:p w14:paraId="7183C2C7"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Understand current research, recent technology, available resources and facilities, and gained management and leadership skills to assess policies, micro and macro environmental safety, effectiveness, availability, cost benefits, efficacies, source allocation, needs, and impacts </w:t>
            </w:r>
          </w:p>
        </w:tc>
        <w:tc>
          <w:tcPr>
            <w:tcW w:w="843" w:type="dxa"/>
          </w:tcPr>
          <w:p w14:paraId="66D42DD9" w14:textId="3EEAF7DB"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 xml:space="preserve">Q18, Q27, </w:t>
            </w:r>
            <w:r>
              <w:rPr>
                <w:rFonts w:ascii="Times New Roman" w:hAnsi="Times New Roman" w:cs="Times New Roman"/>
                <w:sz w:val="18"/>
                <w:szCs w:val="18"/>
                <w:lang w:val="en-VI" w:eastAsia="en-VI"/>
              </w:rPr>
              <w:t>Q43</w:t>
            </w:r>
          </w:p>
        </w:tc>
        <w:tc>
          <w:tcPr>
            <w:tcW w:w="989" w:type="dxa"/>
          </w:tcPr>
          <w:p w14:paraId="74EFCADA"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3</w:t>
            </w:r>
          </w:p>
        </w:tc>
        <w:tc>
          <w:tcPr>
            <w:tcW w:w="1066" w:type="dxa"/>
          </w:tcPr>
          <w:p w14:paraId="2E45F20D"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6%</w:t>
            </w:r>
          </w:p>
        </w:tc>
      </w:tr>
      <w:tr w:rsidR="006928F3" w:rsidRPr="006928F3" w14:paraId="3DA1B44D" w14:textId="77777777" w:rsidTr="00390306">
        <w:tc>
          <w:tcPr>
            <w:tcW w:w="856" w:type="dxa"/>
          </w:tcPr>
          <w:p w14:paraId="2574259C"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C1</w:t>
            </w:r>
          </w:p>
        </w:tc>
        <w:tc>
          <w:tcPr>
            <w:tcW w:w="5827" w:type="dxa"/>
            <w:tcBorders>
              <w:top w:val="single" w:sz="6" w:space="0" w:color="auto"/>
              <w:left w:val="single" w:sz="6" w:space="0" w:color="auto"/>
              <w:bottom w:val="single" w:sz="6" w:space="0" w:color="auto"/>
              <w:right w:val="single" w:sz="6" w:space="0" w:color="auto"/>
            </w:tcBorders>
          </w:tcPr>
          <w:p w14:paraId="73D3A85C"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 Enable students to apply national and global professional and ethical standards, in applying child health nursing roles ranging from educating to advocacy in different fields with acknowledgment and awareness of children and their family’ dignity, culture, values. </w:t>
            </w:r>
          </w:p>
        </w:tc>
        <w:tc>
          <w:tcPr>
            <w:tcW w:w="843" w:type="dxa"/>
          </w:tcPr>
          <w:p w14:paraId="19EED7B2"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Q2, Q4, Q6, Q20, Q 47</w:t>
            </w:r>
          </w:p>
        </w:tc>
        <w:tc>
          <w:tcPr>
            <w:tcW w:w="989" w:type="dxa"/>
          </w:tcPr>
          <w:p w14:paraId="7AD58E51"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5</w:t>
            </w:r>
          </w:p>
        </w:tc>
        <w:tc>
          <w:tcPr>
            <w:tcW w:w="1066" w:type="dxa"/>
          </w:tcPr>
          <w:p w14:paraId="6DC1C4A4"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10%</w:t>
            </w:r>
          </w:p>
        </w:tc>
      </w:tr>
      <w:tr w:rsidR="006928F3" w:rsidRPr="006928F3" w14:paraId="0D49F792" w14:textId="77777777" w:rsidTr="00390306">
        <w:tc>
          <w:tcPr>
            <w:tcW w:w="856" w:type="dxa"/>
          </w:tcPr>
          <w:p w14:paraId="7F8EB706" w14:textId="77777777" w:rsidR="006928F3" w:rsidRPr="006928F3" w:rsidRDefault="006928F3" w:rsidP="006928F3">
            <w:pPr>
              <w:tabs>
                <w:tab w:val="left" w:pos="450"/>
              </w:tabs>
              <w:spacing w:line="278" w:lineRule="auto"/>
              <w:jc w:val="center"/>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C2</w:t>
            </w:r>
          </w:p>
        </w:tc>
        <w:tc>
          <w:tcPr>
            <w:tcW w:w="5827" w:type="dxa"/>
            <w:tcBorders>
              <w:top w:val="single" w:sz="6" w:space="0" w:color="auto"/>
              <w:left w:val="single" w:sz="6" w:space="0" w:color="auto"/>
              <w:bottom w:val="single" w:sz="6" w:space="0" w:color="auto"/>
              <w:right w:val="single" w:sz="6" w:space="0" w:color="auto"/>
            </w:tcBorders>
          </w:tcPr>
          <w:p w14:paraId="21106535"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 </w:t>
            </w:r>
          </w:p>
          <w:p w14:paraId="0D0757D5" w14:textId="77777777" w:rsidR="006928F3" w:rsidRPr="006928F3" w:rsidRDefault="006928F3" w:rsidP="006928F3">
            <w:pPr>
              <w:tabs>
                <w:tab w:val="left" w:pos="384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rPr>
              <w:tab/>
            </w:r>
          </w:p>
        </w:tc>
        <w:tc>
          <w:tcPr>
            <w:tcW w:w="843" w:type="dxa"/>
          </w:tcPr>
          <w:p w14:paraId="6DC134FB"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Q33, Q37, Q13</w:t>
            </w:r>
          </w:p>
        </w:tc>
        <w:tc>
          <w:tcPr>
            <w:tcW w:w="989" w:type="dxa"/>
          </w:tcPr>
          <w:p w14:paraId="281A80A3"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3</w:t>
            </w:r>
          </w:p>
        </w:tc>
        <w:tc>
          <w:tcPr>
            <w:tcW w:w="1066" w:type="dxa"/>
          </w:tcPr>
          <w:p w14:paraId="1BC5C602" w14:textId="77777777" w:rsidR="006928F3" w:rsidRPr="006928F3" w:rsidRDefault="006928F3" w:rsidP="006928F3">
            <w:pPr>
              <w:tabs>
                <w:tab w:val="left" w:pos="450"/>
              </w:tabs>
              <w:spacing w:line="278" w:lineRule="auto"/>
              <w:rPr>
                <w:rFonts w:ascii="Times New Roman" w:hAnsi="Times New Roman" w:cs="Times New Roman"/>
                <w:sz w:val="18"/>
                <w:szCs w:val="18"/>
                <w:lang w:val="en-VI" w:eastAsia="en-VI"/>
              </w:rPr>
            </w:pPr>
            <w:r w:rsidRPr="006928F3">
              <w:rPr>
                <w:rFonts w:ascii="Times New Roman" w:hAnsi="Times New Roman" w:cs="Times New Roman"/>
                <w:sz w:val="18"/>
                <w:szCs w:val="18"/>
                <w:lang w:val="en-VI" w:eastAsia="en-VI"/>
              </w:rPr>
              <w:t>8%</w:t>
            </w:r>
          </w:p>
        </w:tc>
      </w:tr>
    </w:tbl>
    <w:p w14:paraId="69AB6265" w14:textId="77777777" w:rsidR="006928F3" w:rsidRPr="006928F3" w:rsidRDefault="006928F3" w:rsidP="006928F3">
      <w:pPr>
        <w:tabs>
          <w:tab w:val="left" w:pos="450"/>
        </w:tabs>
        <w:spacing w:line="278" w:lineRule="auto"/>
        <w:rPr>
          <w:rFonts w:ascii="Times New Roman" w:eastAsia="Times New Roman" w:hAnsi="Times New Roman" w:cs="Times New Roman"/>
          <w:sz w:val="24"/>
          <w:szCs w:val="24"/>
          <w:lang w:val=""/>
          <w14:ligatures w14:val="none"/>
        </w:rPr>
        <w:sectPr w:rsidR="006928F3" w:rsidRPr="006928F3" w:rsidSect="006928F3">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noEndnote/>
          <w:titlePg/>
        </w:sectPr>
      </w:pPr>
    </w:p>
    <w:p w14:paraId="6EEAAC08"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p>
    <w:p w14:paraId="3BD6ABF6" w14:textId="77777777" w:rsidR="006928F3" w:rsidRPr="006928F3" w:rsidRDefault="006928F3" w:rsidP="006928F3">
      <w:pPr>
        <w:tabs>
          <w:tab w:val="left" w:pos="450"/>
        </w:tabs>
        <w:spacing w:after="0" w:line="240" w:lineRule="auto"/>
        <w:ind w:left="450" w:hanging="450"/>
        <w:jc w:val="center"/>
        <w:rPr>
          <w:rFonts w:ascii="Times New Roman" w:eastAsia="Times New Roman" w:hAnsi="Times New Roman" w:cs="Times New Roman"/>
          <w:kern w:val="0"/>
          <w:sz w:val="24"/>
          <w:szCs w:val="24"/>
          <w14:ligatures w14:val="none"/>
        </w:rPr>
      </w:pPr>
      <w:r w:rsidRPr="006928F3">
        <w:rPr>
          <w:rFonts w:ascii="Times New Roman" w:eastAsia="Times New Roman" w:hAnsi="Times New Roman" w:cs="Times New Roman"/>
          <w:kern w:val="0"/>
          <w:sz w:val="24"/>
          <w:szCs w:val="24"/>
          <w14:ligatures w14:val="none"/>
        </w:rPr>
        <w:t xml:space="preserve">Answer Sheet </w:t>
      </w:r>
    </w:p>
    <w:p w14:paraId="358FDC5A" w14:textId="77777777" w:rsidR="006928F3" w:rsidRPr="006928F3" w:rsidRDefault="006928F3" w:rsidP="006928F3">
      <w:pPr>
        <w:spacing w:after="200" w:line="276" w:lineRule="auto"/>
        <w:ind w:left="-270"/>
        <w:rPr>
          <w:rFonts w:ascii="Times New Roman" w:eastAsia="Times New Roman" w:hAnsi="Times New Roman" w:cs="Times New Roman"/>
          <w:color w:val="000000"/>
          <w:kern w:val="0"/>
          <w:sz w:val="24"/>
          <w:szCs w:val="24"/>
          <w14:ligatures w14:val="none"/>
        </w:rPr>
      </w:pPr>
    </w:p>
    <w:p w14:paraId="6B053652" w14:textId="77777777" w:rsidR="006928F3" w:rsidRPr="006928F3" w:rsidRDefault="006928F3" w:rsidP="006928F3">
      <w:pPr>
        <w:spacing w:after="200" w:line="276" w:lineRule="auto"/>
        <w:ind w:left="-270"/>
        <w:rPr>
          <w:rFonts w:ascii="Times New Roman" w:eastAsia="Times New Roman" w:hAnsi="Times New Roman" w:cs="Times New Roman"/>
          <w:color w:val="000000"/>
          <w:kern w:val="0"/>
          <w:sz w:val="24"/>
          <w:szCs w:val="24"/>
          <w14:ligatures w14:val="none"/>
        </w:rPr>
      </w:pPr>
      <w:r w:rsidRPr="006928F3">
        <w:rPr>
          <w:rFonts w:ascii="Times New Roman" w:eastAsia="Times New Roman" w:hAnsi="Times New Roman" w:cs="Times New Roman"/>
          <w:color w:val="000000"/>
          <w:kern w:val="0"/>
          <w:sz w:val="24"/>
          <w:szCs w:val="24"/>
          <w14:ligatures w14:val="none"/>
        </w:rPr>
        <w:t xml:space="preserve">Kindly write down your answers in the following answer sheet  </w:t>
      </w:r>
    </w:p>
    <w:p w14:paraId="4201C886" w14:textId="77777777" w:rsidR="006928F3" w:rsidRPr="006928F3" w:rsidRDefault="006928F3" w:rsidP="006928F3">
      <w:pPr>
        <w:spacing w:after="200" w:line="276" w:lineRule="auto"/>
        <w:ind w:left="-270"/>
        <w:rPr>
          <w:rFonts w:ascii="Times New Roman" w:eastAsia="Times New Roman" w:hAnsi="Times New Roman" w:cs="Times New Roman"/>
          <w:color w:val="000000"/>
          <w:kern w:val="0"/>
          <w:sz w:val="24"/>
          <w:szCs w:val="24"/>
          <w14:ligatures w14:val="none"/>
        </w:rPr>
      </w:pPr>
    </w:p>
    <w:tbl>
      <w:tblPr>
        <w:tblStyle w:val="TableGrid1"/>
        <w:tblW w:w="5000" w:type="pct"/>
        <w:tblLook w:val="04A0" w:firstRow="1" w:lastRow="0" w:firstColumn="1" w:lastColumn="0" w:noHBand="0" w:noVBand="1"/>
      </w:tblPr>
      <w:tblGrid>
        <w:gridCol w:w="1353"/>
        <w:gridCol w:w="799"/>
        <w:gridCol w:w="799"/>
        <w:gridCol w:w="801"/>
        <w:gridCol w:w="801"/>
        <w:gridCol w:w="801"/>
        <w:gridCol w:w="801"/>
        <w:gridCol w:w="799"/>
        <w:gridCol w:w="799"/>
        <w:gridCol w:w="799"/>
        <w:gridCol w:w="798"/>
      </w:tblGrid>
      <w:tr w:rsidR="006928F3" w:rsidRPr="006928F3" w14:paraId="20EBA9B9" w14:textId="77777777" w:rsidTr="00390306">
        <w:trPr>
          <w:trHeight w:val="350"/>
        </w:trPr>
        <w:tc>
          <w:tcPr>
            <w:tcW w:w="722" w:type="pct"/>
          </w:tcPr>
          <w:p w14:paraId="59768356" w14:textId="77777777" w:rsidR="006928F3" w:rsidRPr="006928F3" w:rsidRDefault="006928F3" w:rsidP="006928F3">
            <w:pPr>
              <w:spacing w:after="120"/>
              <w:rPr>
                <w:rFonts w:ascii="Times New Roman" w:hAnsi="Times New Roman" w:cs="Times New Roman"/>
              </w:rPr>
            </w:pPr>
            <w:bookmarkStart w:id="0" w:name="_Hlk112525824"/>
            <w:r w:rsidRPr="006928F3">
              <w:rPr>
                <w:rFonts w:ascii="Times New Roman" w:hAnsi="Times New Roman" w:cs="Times New Roman"/>
              </w:rPr>
              <w:t>Question #</w:t>
            </w:r>
          </w:p>
        </w:tc>
        <w:tc>
          <w:tcPr>
            <w:tcW w:w="427" w:type="pct"/>
          </w:tcPr>
          <w:p w14:paraId="32995F19" w14:textId="77777777" w:rsidR="006928F3" w:rsidRPr="006928F3" w:rsidRDefault="006928F3" w:rsidP="006928F3">
            <w:pPr>
              <w:numPr>
                <w:ilvl w:val="0"/>
                <w:numId w:val="2"/>
              </w:numPr>
              <w:contextualSpacing/>
              <w:rPr>
                <w:rFonts w:ascii="Times New Roman" w:hAnsi="Times New Roman" w:cs="Times New Roman"/>
              </w:rPr>
            </w:pPr>
          </w:p>
        </w:tc>
        <w:tc>
          <w:tcPr>
            <w:tcW w:w="427" w:type="pct"/>
          </w:tcPr>
          <w:p w14:paraId="40E2084A" w14:textId="77777777" w:rsidR="006928F3" w:rsidRPr="006928F3" w:rsidRDefault="006928F3" w:rsidP="006928F3">
            <w:pPr>
              <w:numPr>
                <w:ilvl w:val="0"/>
                <w:numId w:val="2"/>
              </w:numPr>
              <w:contextualSpacing/>
              <w:rPr>
                <w:rFonts w:ascii="Times New Roman" w:hAnsi="Times New Roman" w:cs="Times New Roman"/>
              </w:rPr>
            </w:pPr>
          </w:p>
        </w:tc>
        <w:tc>
          <w:tcPr>
            <w:tcW w:w="428" w:type="pct"/>
          </w:tcPr>
          <w:p w14:paraId="3A64E04A" w14:textId="77777777" w:rsidR="006928F3" w:rsidRPr="006928F3" w:rsidRDefault="006928F3" w:rsidP="006928F3">
            <w:pPr>
              <w:numPr>
                <w:ilvl w:val="0"/>
                <w:numId w:val="2"/>
              </w:numPr>
              <w:contextualSpacing/>
              <w:rPr>
                <w:rFonts w:ascii="Times New Roman" w:hAnsi="Times New Roman" w:cs="Times New Roman"/>
              </w:rPr>
            </w:pPr>
          </w:p>
        </w:tc>
        <w:tc>
          <w:tcPr>
            <w:tcW w:w="428" w:type="pct"/>
          </w:tcPr>
          <w:p w14:paraId="4AFD55D1" w14:textId="77777777" w:rsidR="006928F3" w:rsidRPr="006928F3" w:rsidRDefault="006928F3" w:rsidP="006928F3">
            <w:pPr>
              <w:numPr>
                <w:ilvl w:val="0"/>
                <w:numId w:val="2"/>
              </w:numPr>
              <w:contextualSpacing/>
              <w:rPr>
                <w:rFonts w:ascii="Times New Roman" w:hAnsi="Times New Roman" w:cs="Times New Roman"/>
              </w:rPr>
            </w:pPr>
          </w:p>
        </w:tc>
        <w:tc>
          <w:tcPr>
            <w:tcW w:w="428" w:type="pct"/>
          </w:tcPr>
          <w:p w14:paraId="73D21215" w14:textId="77777777" w:rsidR="006928F3" w:rsidRPr="006928F3" w:rsidRDefault="006928F3" w:rsidP="006928F3">
            <w:pPr>
              <w:numPr>
                <w:ilvl w:val="0"/>
                <w:numId w:val="2"/>
              </w:numPr>
              <w:contextualSpacing/>
              <w:rPr>
                <w:rFonts w:ascii="Times New Roman" w:hAnsi="Times New Roman" w:cs="Times New Roman"/>
              </w:rPr>
            </w:pPr>
          </w:p>
        </w:tc>
        <w:tc>
          <w:tcPr>
            <w:tcW w:w="428" w:type="pct"/>
          </w:tcPr>
          <w:p w14:paraId="5D0CA3B1" w14:textId="77777777" w:rsidR="006928F3" w:rsidRPr="006928F3" w:rsidRDefault="006928F3" w:rsidP="006928F3">
            <w:pPr>
              <w:numPr>
                <w:ilvl w:val="0"/>
                <w:numId w:val="2"/>
              </w:numPr>
              <w:contextualSpacing/>
              <w:rPr>
                <w:rFonts w:ascii="Times New Roman" w:hAnsi="Times New Roman" w:cs="Times New Roman"/>
              </w:rPr>
            </w:pPr>
          </w:p>
        </w:tc>
        <w:tc>
          <w:tcPr>
            <w:tcW w:w="427" w:type="pct"/>
          </w:tcPr>
          <w:p w14:paraId="48F0A514" w14:textId="77777777" w:rsidR="006928F3" w:rsidRPr="006928F3" w:rsidRDefault="006928F3" w:rsidP="006928F3">
            <w:pPr>
              <w:numPr>
                <w:ilvl w:val="0"/>
                <w:numId w:val="2"/>
              </w:numPr>
              <w:contextualSpacing/>
              <w:rPr>
                <w:rFonts w:ascii="Times New Roman" w:hAnsi="Times New Roman" w:cs="Times New Roman"/>
              </w:rPr>
            </w:pPr>
          </w:p>
        </w:tc>
        <w:tc>
          <w:tcPr>
            <w:tcW w:w="427" w:type="pct"/>
          </w:tcPr>
          <w:p w14:paraId="52F9B9B2" w14:textId="77777777" w:rsidR="006928F3" w:rsidRPr="006928F3" w:rsidRDefault="006928F3" w:rsidP="006928F3">
            <w:pPr>
              <w:numPr>
                <w:ilvl w:val="0"/>
                <w:numId w:val="2"/>
              </w:numPr>
              <w:contextualSpacing/>
              <w:rPr>
                <w:rFonts w:ascii="Times New Roman" w:hAnsi="Times New Roman" w:cs="Times New Roman"/>
              </w:rPr>
            </w:pPr>
          </w:p>
        </w:tc>
        <w:tc>
          <w:tcPr>
            <w:tcW w:w="427" w:type="pct"/>
          </w:tcPr>
          <w:p w14:paraId="5155BBCD" w14:textId="77777777" w:rsidR="006928F3" w:rsidRPr="006928F3" w:rsidRDefault="006928F3" w:rsidP="006928F3">
            <w:pPr>
              <w:numPr>
                <w:ilvl w:val="0"/>
                <w:numId w:val="2"/>
              </w:numPr>
              <w:contextualSpacing/>
              <w:rPr>
                <w:rFonts w:ascii="Times New Roman" w:hAnsi="Times New Roman" w:cs="Times New Roman"/>
              </w:rPr>
            </w:pPr>
          </w:p>
        </w:tc>
        <w:tc>
          <w:tcPr>
            <w:tcW w:w="427" w:type="pct"/>
          </w:tcPr>
          <w:p w14:paraId="61129504" w14:textId="77777777" w:rsidR="006928F3" w:rsidRPr="006928F3" w:rsidRDefault="006928F3" w:rsidP="006928F3">
            <w:pPr>
              <w:numPr>
                <w:ilvl w:val="0"/>
                <w:numId w:val="2"/>
              </w:numPr>
              <w:contextualSpacing/>
              <w:rPr>
                <w:rFonts w:ascii="Times New Roman" w:hAnsi="Times New Roman" w:cs="Times New Roman"/>
              </w:rPr>
            </w:pPr>
          </w:p>
        </w:tc>
      </w:tr>
      <w:tr w:rsidR="006928F3" w:rsidRPr="006928F3" w14:paraId="5998F32E" w14:textId="77777777" w:rsidTr="00390306">
        <w:trPr>
          <w:trHeight w:val="482"/>
        </w:trPr>
        <w:tc>
          <w:tcPr>
            <w:tcW w:w="722" w:type="pct"/>
          </w:tcPr>
          <w:p w14:paraId="0BDAEDEF" w14:textId="77777777" w:rsidR="006928F3" w:rsidRPr="006928F3" w:rsidRDefault="006928F3" w:rsidP="006928F3">
            <w:pPr>
              <w:spacing w:before="120" w:after="120"/>
              <w:rPr>
                <w:rFonts w:ascii="Times New Roman" w:hAnsi="Times New Roman" w:cs="Times New Roman"/>
              </w:rPr>
            </w:pPr>
            <w:r w:rsidRPr="006928F3">
              <w:rPr>
                <w:rFonts w:ascii="Times New Roman" w:hAnsi="Times New Roman" w:cs="Times New Roman"/>
              </w:rPr>
              <w:t>Answer</w:t>
            </w:r>
          </w:p>
        </w:tc>
        <w:tc>
          <w:tcPr>
            <w:tcW w:w="427" w:type="pct"/>
          </w:tcPr>
          <w:p w14:paraId="68E6A77D" w14:textId="77777777" w:rsidR="006928F3" w:rsidRPr="006928F3" w:rsidRDefault="006928F3" w:rsidP="006928F3">
            <w:pPr>
              <w:spacing w:before="240"/>
              <w:rPr>
                <w:rFonts w:ascii="Times New Roman" w:hAnsi="Times New Roman" w:cs="Times New Roman"/>
                <w:color w:val="FF0000"/>
              </w:rPr>
            </w:pPr>
          </w:p>
        </w:tc>
        <w:tc>
          <w:tcPr>
            <w:tcW w:w="427" w:type="pct"/>
          </w:tcPr>
          <w:p w14:paraId="73B4530E" w14:textId="77777777" w:rsidR="006928F3" w:rsidRPr="006928F3" w:rsidRDefault="006928F3" w:rsidP="006928F3">
            <w:pPr>
              <w:spacing w:before="240"/>
              <w:rPr>
                <w:rFonts w:ascii="Times New Roman" w:hAnsi="Times New Roman" w:cs="Times New Roman"/>
                <w:color w:val="FF0000"/>
              </w:rPr>
            </w:pPr>
          </w:p>
        </w:tc>
        <w:tc>
          <w:tcPr>
            <w:tcW w:w="428" w:type="pct"/>
          </w:tcPr>
          <w:p w14:paraId="67E32875" w14:textId="77777777" w:rsidR="006928F3" w:rsidRPr="006928F3" w:rsidRDefault="006928F3" w:rsidP="006928F3">
            <w:pPr>
              <w:spacing w:before="240"/>
              <w:ind w:left="271"/>
              <w:rPr>
                <w:rFonts w:ascii="Times New Roman" w:hAnsi="Times New Roman" w:cs="Times New Roman"/>
                <w:color w:val="FF0000"/>
              </w:rPr>
            </w:pPr>
          </w:p>
        </w:tc>
        <w:tc>
          <w:tcPr>
            <w:tcW w:w="428" w:type="pct"/>
          </w:tcPr>
          <w:p w14:paraId="109411C2" w14:textId="77777777" w:rsidR="006928F3" w:rsidRPr="006928F3" w:rsidRDefault="006928F3" w:rsidP="006928F3">
            <w:pPr>
              <w:spacing w:before="240"/>
              <w:ind w:left="360"/>
              <w:rPr>
                <w:rFonts w:ascii="Times New Roman" w:hAnsi="Times New Roman" w:cs="Times New Roman"/>
                <w:color w:val="FF0000"/>
              </w:rPr>
            </w:pPr>
          </w:p>
        </w:tc>
        <w:tc>
          <w:tcPr>
            <w:tcW w:w="428" w:type="pct"/>
          </w:tcPr>
          <w:p w14:paraId="1B79FF9E" w14:textId="77777777" w:rsidR="006928F3" w:rsidRPr="006928F3" w:rsidRDefault="006928F3" w:rsidP="006928F3">
            <w:pPr>
              <w:spacing w:before="240"/>
              <w:ind w:left="360"/>
              <w:rPr>
                <w:rFonts w:ascii="Times New Roman" w:hAnsi="Times New Roman" w:cs="Times New Roman"/>
                <w:color w:val="FF0000"/>
              </w:rPr>
            </w:pPr>
          </w:p>
        </w:tc>
        <w:tc>
          <w:tcPr>
            <w:tcW w:w="428" w:type="pct"/>
          </w:tcPr>
          <w:p w14:paraId="32501675" w14:textId="77777777" w:rsidR="006928F3" w:rsidRPr="006928F3" w:rsidRDefault="006928F3" w:rsidP="006928F3">
            <w:pPr>
              <w:spacing w:before="240"/>
              <w:ind w:left="360"/>
              <w:rPr>
                <w:rFonts w:ascii="Times New Roman" w:hAnsi="Times New Roman" w:cs="Times New Roman"/>
                <w:color w:val="FF0000"/>
              </w:rPr>
            </w:pPr>
          </w:p>
        </w:tc>
        <w:tc>
          <w:tcPr>
            <w:tcW w:w="427" w:type="pct"/>
          </w:tcPr>
          <w:p w14:paraId="457A59F9" w14:textId="77777777" w:rsidR="006928F3" w:rsidRPr="006928F3" w:rsidRDefault="006928F3" w:rsidP="006928F3">
            <w:pPr>
              <w:spacing w:before="240"/>
              <w:ind w:left="151"/>
              <w:contextualSpacing/>
              <w:rPr>
                <w:rFonts w:ascii="Times New Roman" w:hAnsi="Times New Roman" w:cs="Times New Roman"/>
                <w:color w:val="FF0000"/>
              </w:rPr>
            </w:pPr>
          </w:p>
        </w:tc>
        <w:tc>
          <w:tcPr>
            <w:tcW w:w="427" w:type="pct"/>
          </w:tcPr>
          <w:p w14:paraId="01DA8CA3" w14:textId="77777777" w:rsidR="006928F3" w:rsidRPr="006928F3" w:rsidRDefault="006928F3" w:rsidP="006928F3">
            <w:pPr>
              <w:spacing w:before="240"/>
              <w:ind w:left="196"/>
              <w:rPr>
                <w:rFonts w:ascii="Times New Roman" w:hAnsi="Times New Roman" w:cs="Times New Roman"/>
                <w:color w:val="FF0000"/>
              </w:rPr>
            </w:pPr>
          </w:p>
        </w:tc>
        <w:tc>
          <w:tcPr>
            <w:tcW w:w="427" w:type="pct"/>
          </w:tcPr>
          <w:p w14:paraId="38520143" w14:textId="77777777" w:rsidR="006928F3" w:rsidRPr="006928F3" w:rsidRDefault="006928F3" w:rsidP="006928F3">
            <w:pPr>
              <w:spacing w:before="240"/>
              <w:ind w:left="286"/>
              <w:contextualSpacing/>
              <w:rPr>
                <w:rFonts w:ascii="Times New Roman" w:hAnsi="Times New Roman" w:cs="Times New Roman"/>
                <w:color w:val="FF0000"/>
              </w:rPr>
            </w:pPr>
          </w:p>
        </w:tc>
        <w:tc>
          <w:tcPr>
            <w:tcW w:w="427" w:type="pct"/>
          </w:tcPr>
          <w:p w14:paraId="3D073C16" w14:textId="77777777" w:rsidR="006928F3" w:rsidRPr="006928F3" w:rsidRDefault="006928F3" w:rsidP="006928F3">
            <w:pPr>
              <w:spacing w:before="240"/>
              <w:ind w:left="316"/>
              <w:contextualSpacing/>
              <w:rPr>
                <w:rFonts w:ascii="Times New Roman" w:hAnsi="Times New Roman" w:cs="Times New Roman"/>
                <w:color w:val="FF0000"/>
              </w:rPr>
            </w:pPr>
          </w:p>
        </w:tc>
      </w:tr>
      <w:bookmarkEnd w:id="0"/>
    </w:tbl>
    <w:p w14:paraId="5BB607B9" w14:textId="77777777" w:rsidR="006928F3" w:rsidRPr="006928F3" w:rsidRDefault="006928F3" w:rsidP="006928F3">
      <w:pPr>
        <w:spacing w:after="0" w:line="240" w:lineRule="auto"/>
        <w:rPr>
          <w:rFonts w:ascii="Times New Roman" w:eastAsia="Times New Roman" w:hAnsi="Times New Roman" w:cs="Times New Roman"/>
          <w:i/>
          <w:iCs/>
          <w:color w:val="232323"/>
          <w:kern w:val="0"/>
          <w:sz w:val="24"/>
          <w:szCs w:val="24"/>
          <w14:ligatures w14:val="none"/>
        </w:rPr>
      </w:pPr>
    </w:p>
    <w:tbl>
      <w:tblPr>
        <w:tblStyle w:val="TableGrid1"/>
        <w:tblW w:w="5000" w:type="pct"/>
        <w:tblLook w:val="04A0" w:firstRow="1" w:lastRow="0" w:firstColumn="1" w:lastColumn="0" w:noHBand="0" w:noVBand="1"/>
      </w:tblPr>
      <w:tblGrid>
        <w:gridCol w:w="1371"/>
        <w:gridCol w:w="812"/>
        <w:gridCol w:w="812"/>
        <w:gridCol w:w="812"/>
        <w:gridCol w:w="812"/>
        <w:gridCol w:w="812"/>
        <w:gridCol w:w="812"/>
        <w:gridCol w:w="812"/>
        <w:gridCol w:w="812"/>
        <w:gridCol w:w="812"/>
        <w:gridCol w:w="671"/>
      </w:tblGrid>
      <w:tr w:rsidR="006928F3" w:rsidRPr="006928F3" w14:paraId="7CBC6D52" w14:textId="77777777" w:rsidTr="00390306">
        <w:trPr>
          <w:trHeight w:val="353"/>
        </w:trPr>
        <w:tc>
          <w:tcPr>
            <w:tcW w:w="733" w:type="pct"/>
          </w:tcPr>
          <w:p w14:paraId="71532024" w14:textId="77777777" w:rsidR="006928F3" w:rsidRPr="006928F3" w:rsidRDefault="006928F3" w:rsidP="006928F3">
            <w:pPr>
              <w:spacing w:after="120"/>
              <w:rPr>
                <w:rFonts w:ascii="Times New Roman" w:hAnsi="Times New Roman" w:cs="Times New Roman"/>
              </w:rPr>
            </w:pPr>
            <w:bookmarkStart w:id="1" w:name="_Hlk114312354"/>
            <w:r w:rsidRPr="006928F3">
              <w:rPr>
                <w:rFonts w:ascii="Times New Roman" w:hAnsi="Times New Roman" w:cs="Times New Roman"/>
              </w:rPr>
              <w:t>Question #</w:t>
            </w:r>
          </w:p>
        </w:tc>
        <w:tc>
          <w:tcPr>
            <w:tcW w:w="434" w:type="pct"/>
          </w:tcPr>
          <w:p w14:paraId="1D05006A"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63ED9562"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2C88B741"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13EB0C9C"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3B4F87E7"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751D6A7A"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048AC80E"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5B296CC5" w14:textId="77777777" w:rsidR="006928F3" w:rsidRPr="006928F3" w:rsidRDefault="006928F3" w:rsidP="006928F3">
            <w:pPr>
              <w:numPr>
                <w:ilvl w:val="0"/>
                <w:numId w:val="2"/>
              </w:numPr>
              <w:contextualSpacing/>
              <w:rPr>
                <w:rFonts w:ascii="Times New Roman" w:hAnsi="Times New Roman" w:cs="Times New Roman"/>
              </w:rPr>
            </w:pPr>
          </w:p>
        </w:tc>
        <w:tc>
          <w:tcPr>
            <w:tcW w:w="434" w:type="pct"/>
          </w:tcPr>
          <w:p w14:paraId="5F3E976F" w14:textId="77777777" w:rsidR="006928F3" w:rsidRPr="006928F3" w:rsidRDefault="006928F3" w:rsidP="006928F3">
            <w:pPr>
              <w:numPr>
                <w:ilvl w:val="0"/>
                <w:numId w:val="2"/>
              </w:numPr>
              <w:contextualSpacing/>
              <w:rPr>
                <w:rFonts w:ascii="Times New Roman" w:hAnsi="Times New Roman" w:cs="Times New Roman"/>
              </w:rPr>
            </w:pPr>
          </w:p>
        </w:tc>
        <w:tc>
          <w:tcPr>
            <w:tcW w:w="359" w:type="pct"/>
          </w:tcPr>
          <w:p w14:paraId="7F445D4E" w14:textId="77777777" w:rsidR="006928F3" w:rsidRPr="006928F3" w:rsidRDefault="006928F3" w:rsidP="006928F3">
            <w:pPr>
              <w:numPr>
                <w:ilvl w:val="0"/>
                <w:numId w:val="2"/>
              </w:numPr>
              <w:contextualSpacing/>
              <w:rPr>
                <w:rFonts w:ascii="Times New Roman" w:hAnsi="Times New Roman" w:cs="Times New Roman"/>
              </w:rPr>
            </w:pPr>
          </w:p>
        </w:tc>
      </w:tr>
      <w:tr w:rsidR="006928F3" w:rsidRPr="006928F3" w14:paraId="29962E42" w14:textId="77777777" w:rsidTr="00390306">
        <w:trPr>
          <w:trHeight w:val="488"/>
        </w:trPr>
        <w:tc>
          <w:tcPr>
            <w:tcW w:w="733" w:type="pct"/>
          </w:tcPr>
          <w:p w14:paraId="63BAE9E2" w14:textId="77777777" w:rsidR="006928F3" w:rsidRPr="006928F3" w:rsidRDefault="006928F3" w:rsidP="006928F3">
            <w:pPr>
              <w:spacing w:before="120" w:after="120"/>
              <w:rPr>
                <w:rFonts w:ascii="Times New Roman" w:hAnsi="Times New Roman" w:cs="Times New Roman"/>
              </w:rPr>
            </w:pPr>
            <w:r w:rsidRPr="006928F3">
              <w:rPr>
                <w:rFonts w:ascii="Times New Roman" w:hAnsi="Times New Roman" w:cs="Times New Roman"/>
              </w:rPr>
              <w:t>Answer</w:t>
            </w:r>
          </w:p>
        </w:tc>
        <w:tc>
          <w:tcPr>
            <w:tcW w:w="434" w:type="pct"/>
          </w:tcPr>
          <w:p w14:paraId="14AB7020" w14:textId="77777777" w:rsidR="006928F3" w:rsidRPr="006928F3" w:rsidRDefault="006928F3" w:rsidP="006928F3">
            <w:pPr>
              <w:spacing w:before="240"/>
              <w:rPr>
                <w:rFonts w:ascii="Times New Roman" w:hAnsi="Times New Roman" w:cs="Times New Roman"/>
                <w:color w:val="FF0000"/>
              </w:rPr>
            </w:pPr>
          </w:p>
        </w:tc>
        <w:tc>
          <w:tcPr>
            <w:tcW w:w="434" w:type="pct"/>
          </w:tcPr>
          <w:p w14:paraId="0FF93A1E" w14:textId="77777777" w:rsidR="006928F3" w:rsidRPr="006928F3" w:rsidRDefault="006928F3" w:rsidP="006928F3">
            <w:pPr>
              <w:spacing w:before="240"/>
              <w:rPr>
                <w:rFonts w:ascii="Times New Roman" w:hAnsi="Times New Roman" w:cs="Times New Roman"/>
                <w:color w:val="FF0000"/>
              </w:rPr>
            </w:pPr>
          </w:p>
        </w:tc>
        <w:tc>
          <w:tcPr>
            <w:tcW w:w="434" w:type="pct"/>
          </w:tcPr>
          <w:p w14:paraId="6737571B" w14:textId="77777777" w:rsidR="006928F3" w:rsidRPr="006928F3" w:rsidRDefault="006928F3" w:rsidP="006928F3">
            <w:pPr>
              <w:spacing w:before="240"/>
              <w:ind w:left="271"/>
              <w:rPr>
                <w:rFonts w:ascii="Times New Roman" w:hAnsi="Times New Roman" w:cs="Times New Roman"/>
                <w:color w:val="FF0000"/>
              </w:rPr>
            </w:pPr>
          </w:p>
        </w:tc>
        <w:tc>
          <w:tcPr>
            <w:tcW w:w="434" w:type="pct"/>
          </w:tcPr>
          <w:p w14:paraId="51158837" w14:textId="77777777" w:rsidR="006928F3" w:rsidRPr="006928F3" w:rsidRDefault="006928F3" w:rsidP="006928F3">
            <w:pPr>
              <w:spacing w:before="240"/>
              <w:ind w:left="360"/>
              <w:rPr>
                <w:rFonts w:ascii="Times New Roman" w:hAnsi="Times New Roman" w:cs="Times New Roman"/>
                <w:color w:val="FF0000"/>
              </w:rPr>
            </w:pPr>
          </w:p>
        </w:tc>
        <w:tc>
          <w:tcPr>
            <w:tcW w:w="434" w:type="pct"/>
          </w:tcPr>
          <w:p w14:paraId="421784EA" w14:textId="77777777" w:rsidR="006928F3" w:rsidRPr="006928F3" w:rsidRDefault="006928F3" w:rsidP="006928F3">
            <w:pPr>
              <w:spacing w:before="240"/>
              <w:ind w:left="360"/>
              <w:rPr>
                <w:rFonts w:ascii="Times New Roman" w:hAnsi="Times New Roman" w:cs="Times New Roman"/>
                <w:color w:val="FF0000"/>
              </w:rPr>
            </w:pPr>
          </w:p>
        </w:tc>
        <w:tc>
          <w:tcPr>
            <w:tcW w:w="434" w:type="pct"/>
          </w:tcPr>
          <w:p w14:paraId="1B52E42B" w14:textId="77777777" w:rsidR="006928F3" w:rsidRPr="006928F3" w:rsidRDefault="006928F3" w:rsidP="006928F3">
            <w:pPr>
              <w:spacing w:before="240"/>
              <w:ind w:left="360"/>
              <w:rPr>
                <w:rFonts w:ascii="Times New Roman" w:hAnsi="Times New Roman" w:cs="Times New Roman"/>
                <w:color w:val="FF0000"/>
              </w:rPr>
            </w:pPr>
          </w:p>
        </w:tc>
        <w:tc>
          <w:tcPr>
            <w:tcW w:w="434" w:type="pct"/>
          </w:tcPr>
          <w:p w14:paraId="56081352" w14:textId="77777777" w:rsidR="006928F3" w:rsidRPr="006928F3" w:rsidRDefault="006928F3" w:rsidP="006928F3">
            <w:pPr>
              <w:spacing w:before="240"/>
              <w:ind w:left="151"/>
              <w:contextualSpacing/>
              <w:rPr>
                <w:rFonts w:ascii="Times New Roman" w:hAnsi="Times New Roman" w:cs="Times New Roman"/>
                <w:color w:val="FF0000"/>
              </w:rPr>
            </w:pPr>
          </w:p>
        </w:tc>
        <w:tc>
          <w:tcPr>
            <w:tcW w:w="434" w:type="pct"/>
          </w:tcPr>
          <w:p w14:paraId="0EDA187E" w14:textId="77777777" w:rsidR="006928F3" w:rsidRPr="006928F3" w:rsidRDefault="006928F3" w:rsidP="006928F3">
            <w:pPr>
              <w:spacing w:before="240"/>
              <w:ind w:left="196"/>
              <w:rPr>
                <w:rFonts w:ascii="Times New Roman" w:hAnsi="Times New Roman" w:cs="Times New Roman"/>
                <w:color w:val="FF0000"/>
              </w:rPr>
            </w:pPr>
          </w:p>
        </w:tc>
        <w:tc>
          <w:tcPr>
            <w:tcW w:w="434" w:type="pct"/>
          </w:tcPr>
          <w:p w14:paraId="5FEA5C3C" w14:textId="77777777" w:rsidR="006928F3" w:rsidRPr="006928F3" w:rsidRDefault="006928F3" w:rsidP="006928F3">
            <w:pPr>
              <w:spacing w:before="240"/>
              <w:ind w:left="286"/>
              <w:contextualSpacing/>
              <w:rPr>
                <w:rFonts w:ascii="Times New Roman" w:hAnsi="Times New Roman" w:cs="Times New Roman"/>
                <w:color w:val="FF0000"/>
              </w:rPr>
            </w:pPr>
          </w:p>
        </w:tc>
        <w:tc>
          <w:tcPr>
            <w:tcW w:w="359" w:type="pct"/>
          </w:tcPr>
          <w:p w14:paraId="3CE1480F" w14:textId="77777777" w:rsidR="006928F3" w:rsidRPr="006928F3" w:rsidRDefault="006928F3" w:rsidP="006928F3">
            <w:pPr>
              <w:spacing w:before="240"/>
              <w:ind w:left="316"/>
              <w:contextualSpacing/>
              <w:rPr>
                <w:rFonts w:ascii="Times New Roman" w:hAnsi="Times New Roman" w:cs="Times New Roman"/>
                <w:color w:val="FF0000"/>
              </w:rPr>
            </w:pPr>
          </w:p>
        </w:tc>
      </w:tr>
      <w:bookmarkEnd w:id="1"/>
    </w:tbl>
    <w:p w14:paraId="01796668"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14:ligatures w14:val="none"/>
        </w:rPr>
      </w:pPr>
    </w:p>
    <w:tbl>
      <w:tblPr>
        <w:tblStyle w:val="TableGrid1"/>
        <w:tblW w:w="5000" w:type="pct"/>
        <w:tblLook w:val="04A0" w:firstRow="1" w:lastRow="0" w:firstColumn="1" w:lastColumn="0" w:noHBand="0" w:noVBand="1"/>
      </w:tblPr>
      <w:tblGrid>
        <w:gridCol w:w="1392"/>
        <w:gridCol w:w="790"/>
        <w:gridCol w:w="790"/>
        <w:gridCol w:w="789"/>
        <w:gridCol w:w="791"/>
        <w:gridCol w:w="791"/>
        <w:gridCol w:w="791"/>
        <w:gridCol w:w="791"/>
        <w:gridCol w:w="817"/>
        <w:gridCol w:w="817"/>
        <w:gridCol w:w="791"/>
      </w:tblGrid>
      <w:tr w:rsidR="006928F3" w:rsidRPr="006928F3" w14:paraId="0D3A350C" w14:textId="77777777" w:rsidTr="00390306">
        <w:trPr>
          <w:trHeight w:val="353"/>
        </w:trPr>
        <w:tc>
          <w:tcPr>
            <w:tcW w:w="744" w:type="pct"/>
          </w:tcPr>
          <w:p w14:paraId="295A61C0" w14:textId="77777777" w:rsidR="006928F3" w:rsidRPr="006928F3" w:rsidRDefault="006928F3" w:rsidP="006928F3">
            <w:pPr>
              <w:spacing w:after="120"/>
              <w:rPr>
                <w:rFonts w:ascii="Times New Roman" w:hAnsi="Times New Roman" w:cs="Times New Roman"/>
              </w:rPr>
            </w:pPr>
            <w:bookmarkStart w:id="2" w:name="_Hlk137289017"/>
            <w:r w:rsidRPr="006928F3">
              <w:rPr>
                <w:rFonts w:ascii="Times New Roman" w:hAnsi="Times New Roman" w:cs="Times New Roman"/>
              </w:rPr>
              <w:t>Question #</w:t>
            </w:r>
          </w:p>
        </w:tc>
        <w:tc>
          <w:tcPr>
            <w:tcW w:w="422" w:type="pct"/>
          </w:tcPr>
          <w:p w14:paraId="0B64BE8C" w14:textId="77777777" w:rsidR="006928F3" w:rsidRPr="006928F3" w:rsidRDefault="006928F3" w:rsidP="006928F3">
            <w:pPr>
              <w:numPr>
                <w:ilvl w:val="0"/>
                <w:numId w:val="2"/>
              </w:numPr>
              <w:spacing w:after="120"/>
              <w:rPr>
                <w:rFonts w:ascii="Times New Roman" w:hAnsi="Times New Roman" w:cs="Times New Roman"/>
              </w:rPr>
            </w:pPr>
          </w:p>
        </w:tc>
        <w:tc>
          <w:tcPr>
            <w:tcW w:w="422" w:type="pct"/>
          </w:tcPr>
          <w:p w14:paraId="32EEBDE4" w14:textId="77777777" w:rsidR="006928F3" w:rsidRPr="006928F3" w:rsidRDefault="006928F3" w:rsidP="006928F3">
            <w:pPr>
              <w:numPr>
                <w:ilvl w:val="0"/>
                <w:numId w:val="2"/>
              </w:numPr>
              <w:spacing w:after="120"/>
              <w:rPr>
                <w:rFonts w:ascii="Times New Roman" w:hAnsi="Times New Roman" w:cs="Times New Roman"/>
              </w:rPr>
            </w:pPr>
          </w:p>
        </w:tc>
        <w:tc>
          <w:tcPr>
            <w:tcW w:w="422" w:type="pct"/>
          </w:tcPr>
          <w:p w14:paraId="0BF7986E"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349F5F75"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611DE321"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529F6674"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482A633B" w14:textId="77777777" w:rsidR="006928F3" w:rsidRPr="006928F3" w:rsidRDefault="006928F3" w:rsidP="006928F3">
            <w:pPr>
              <w:numPr>
                <w:ilvl w:val="0"/>
                <w:numId w:val="2"/>
              </w:numPr>
              <w:spacing w:after="120"/>
              <w:rPr>
                <w:rFonts w:ascii="Times New Roman" w:hAnsi="Times New Roman" w:cs="Times New Roman"/>
              </w:rPr>
            </w:pPr>
          </w:p>
        </w:tc>
        <w:tc>
          <w:tcPr>
            <w:tcW w:w="437" w:type="pct"/>
          </w:tcPr>
          <w:p w14:paraId="1D2DA846" w14:textId="77777777" w:rsidR="006928F3" w:rsidRPr="006928F3" w:rsidRDefault="006928F3" w:rsidP="006928F3">
            <w:pPr>
              <w:numPr>
                <w:ilvl w:val="0"/>
                <w:numId w:val="2"/>
              </w:numPr>
              <w:spacing w:after="120"/>
              <w:rPr>
                <w:rFonts w:ascii="Times New Roman" w:hAnsi="Times New Roman" w:cs="Times New Roman"/>
              </w:rPr>
            </w:pPr>
          </w:p>
        </w:tc>
        <w:tc>
          <w:tcPr>
            <w:tcW w:w="437" w:type="pct"/>
          </w:tcPr>
          <w:p w14:paraId="7B9D5719"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5E2359D5" w14:textId="77777777" w:rsidR="006928F3" w:rsidRPr="006928F3" w:rsidRDefault="006928F3" w:rsidP="006928F3">
            <w:pPr>
              <w:numPr>
                <w:ilvl w:val="0"/>
                <w:numId w:val="2"/>
              </w:numPr>
              <w:spacing w:after="120"/>
              <w:rPr>
                <w:rFonts w:ascii="Times New Roman" w:hAnsi="Times New Roman" w:cs="Times New Roman"/>
              </w:rPr>
            </w:pPr>
          </w:p>
        </w:tc>
      </w:tr>
      <w:tr w:rsidR="006928F3" w:rsidRPr="006928F3" w14:paraId="2EE762F1" w14:textId="77777777" w:rsidTr="00390306">
        <w:trPr>
          <w:trHeight w:val="557"/>
        </w:trPr>
        <w:tc>
          <w:tcPr>
            <w:tcW w:w="744" w:type="pct"/>
          </w:tcPr>
          <w:p w14:paraId="0D11B9B8" w14:textId="77777777" w:rsidR="006928F3" w:rsidRPr="006928F3" w:rsidRDefault="006928F3" w:rsidP="006928F3">
            <w:pPr>
              <w:spacing w:before="120"/>
              <w:rPr>
                <w:rFonts w:ascii="Times New Roman" w:hAnsi="Times New Roman" w:cs="Times New Roman"/>
              </w:rPr>
            </w:pPr>
            <w:r w:rsidRPr="006928F3">
              <w:rPr>
                <w:rFonts w:ascii="Times New Roman" w:hAnsi="Times New Roman" w:cs="Times New Roman"/>
              </w:rPr>
              <w:t>Answer</w:t>
            </w:r>
          </w:p>
        </w:tc>
        <w:tc>
          <w:tcPr>
            <w:tcW w:w="422" w:type="pct"/>
          </w:tcPr>
          <w:p w14:paraId="7C0E8FB2" w14:textId="77777777" w:rsidR="006928F3" w:rsidRPr="006928F3" w:rsidRDefault="006928F3" w:rsidP="006928F3">
            <w:pPr>
              <w:spacing w:after="120"/>
              <w:rPr>
                <w:rFonts w:ascii="Times New Roman" w:hAnsi="Times New Roman" w:cs="Times New Roman"/>
              </w:rPr>
            </w:pPr>
          </w:p>
        </w:tc>
        <w:tc>
          <w:tcPr>
            <w:tcW w:w="422" w:type="pct"/>
          </w:tcPr>
          <w:p w14:paraId="55ABA749" w14:textId="77777777" w:rsidR="006928F3" w:rsidRPr="006928F3" w:rsidRDefault="006928F3" w:rsidP="006928F3">
            <w:pPr>
              <w:spacing w:after="120"/>
              <w:rPr>
                <w:rFonts w:ascii="Times New Roman" w:hAnsi="Times New Roman" w:cs="Times New Roman"/>
              </w:rPr>
            </w:pPr>
          </w:p>
        </w:tc>
        <w:tc>
          <w:tcPr>
            <w:tcW w:w="422" w:type="pct"/>
          </w:tcPr>
          <w:p w14:paraId="353D6CAB" w14:textId="77777777" w:rsidR="006928F3" w:rsidRPr="006928F3" w:rsidRDefault="006928F3" w:rsidP="006928F3">
            <w:pPr>
              <w:spacing w:after="120"/>
              <w:rPr>
                <w:rFonts w:ascii="Times New Roman" w:hAnsi="Times New Roman" w:cs="Times New Roman"/>
              </w:rPr>
            </w:pPr>
          </w:p>
        </w:tc>
        <w:tc>
          <w:tcPr>
            <w:tcW w:w="423" w:type="pct"/>
          </w:tcPr>
          <w:p w14:paraId="107EAB19" w14:textId="77777777" w:rsidR="006928F3" w:rsidRPr="006928F3" w:rsidRDefault="006928F3" w:rsidP="006928F3">
            <w:pPr>
              <w:spacing w:after="120"/>
              <w:rPr>
                <w:rFonts w:ascii="Times New Roman" w:hAnsi="Times New Roman" w:cs="Times New Roman"/>
              </w:rPr>
            </w:pPr>
          </w:p>
        </w:tc>
        <w:tc>
          <w:tcPr>
            <w:tcW w:w="423" w:type="pct"/>
          </w:tcPr>
          <w:p w14:paraId="6676A2CA" w14:textId="77777777" w:rsidR="006928F3" w:rsidRPr="006928F3" w:rsidRDefault="006928F3" w:rsidP="006928F3">
            <w:pPr>
              <w:spacing w:after="120"/>
              <w:rPr>
                <w:rFonts w:ascii="Times New Roman" w:hAnsi="Times New Roman" w:cs="Times New Roman"/>
              </w:rPr>
            </w:pPr>
          </w:p>
        </w:tc>
        <w:tc>
          <w:tcPr>
            <w:tcW w:w="423" w:type="pct"/>
          </w:tcPr>
          <w:p w14:paraId="70500EE0" w14:textId="77777777" w:rsidR="006928F3" w:rsidRPr="006928F3" w:rsidRDefault="006928F3" w:rsidP="006928F3">
            <w:pPr>
              <w:spacing w:after="120"/>
              <w:rPr>
                <w:rFonts w:ascii="Times New Roman" w:hAnsi="Times New Roman" w:cs="Times New Roman"/>
              </w:rPr>
            </w:pPr>
          </w:p>
        </w:tc>
        <w:tc>
          <w:tcPr>
            <w:tcW w:w="423" w:type="pct"/>
          </w:tcPr>
          <w:p w14:paraId="4A578C01" w14:textId="77777777" w:rsidR="006928F3" w:rsidRPr="006928F3" w:rsidRDefault="006928F3" w:rsidP="006928F3">
            <w:pPr>
              <w:spacing w:after="120"/>
              <w:rPr>
                <w:rFonts w:ascii="Times New Roman" w:hAnsi="Times New Roman" w:cs="Times New Roman"/>
              </w:rPr>
            </w:pPr>
          </w:p>
        </w:tc>
        <w:tc>
          <w:tcPr>
            <w:tcW w:w="437" w:type="pct"/>
          </w:tcPr>
          <w:p w14:paraId="1BA2DA1B" w14:textId="77777777" w:rsidR="006928F3" w:rsidRPr="006928F3" w:rsidRDefault="006928F3" w:rsidP="006928F3">
            <w:pPr>
              <w:spacing w:after="120"/>
              <w:rPr>
                <w:rFonts w:ascii="Times New Roman" w:hAnsi="Times New Roman" w:cs="Times New Roman"/>
              </w:rPr>
            </w:pPr>
          </w:p>
        </w:tc>
        <w:tc>
          <w:tcPr>
            <w:tcW w:w="437" w:type="pct"/>
          </w:tcPr>
          <w:p w14:paraId="51960C2F" w14:textId="77777777" w:rsidR="006928F3" w:rsidRPr="006928F3" w:rsidRDefault="006928F3" w:rsidP="006928F3">
            <w:pPr>
              <w:spacing w:after="120"/>
              <w:rPr>
                <w:rFonts w:ascii="Times New Roman" w:hAnsi="Times New Roman" w:cs="Times New Roman"/>
              </w:rPr>
            </w:pPr>
          </w:p>
        </w:tc>
        <w:tc>
          <w:tcPr>
            <w:tcW w:w="423" w:type="pct"/>
          </w:tcPr>
          <w:p w14:paraId="045E40C4" w14:textId="77777777" w:rsidR="006928F3" w:rsidRPr="006928F3" w:rsidRDefault="006928F3" w:rsidP="006928F3">
            <w:pPr>
              <w:spacing w:after="120"/>
              <w:rPr>
                <w:rFonts w:ascii="Times New Roman" w:hAnsi="Times New Roman" w:cs="Times New Roman"/>
              </w:rPr>
            </w:pPr>
          </w:p>
        </w:tc>
      </w:tr>
      <w:bookmarkEnd w:id="2"/>
    </w:tbl>
    <w:p w14:paraId="7DCB72D1" w14:textId="77777777" w:rsidR="006928F3" w:rsidRPr="006928F3" w:rsidRDefault="006928F3" w:rsidP="006928F3">
      <w:pPr>
        <w:tabs>
          <w:tab w:val="left" w:pos="450"/>
        </w:tabs>
        <w:spacing w:after="0" w:line="240" w:lineRule="auto"/>
        <w:ind w:left="450" w:hanging="450"/>
        <w:rPr>
          <w:rFonts w:ascii="Times New Roman" w:eastAsia="Times New Roman" w:hAnsi="Times New Roman" w:cs="Times New Roman"/>
          <w:kern w:val="0"/>
          <w:sz w:val="24"/>
          <w:szCs w:val="24"/>
          <w14:ligatures w14:val="none"/>
        </w:rPr>
      </w:pPr>
    </w:p>
    <w:p w14:paraId="0100AFC5" w14:textId="77777777" w:rsidR="006928F3" w:rsidRPr="006928F3" w:rsidRDefault="006928F3" w:rsidP="006928F3">
      <w:pPr>
        <w:tabs>
          <w:tab w:val="left" w:pos="450"/>
        </w:tabs>
        <w:autoSpaceDE w:val="0"/>
        <w:autoSpaceDN w:val="0"/>
        <w:adjustRightInd w:val="0"/>
        <w:spacing w:after="0" w:line="240" w:lineRule="auto"/>
        <w:ind w:left="450" w:hanging="450"/>
        <w:contextualSpacing/>
        <w:rPr>
          <w:rFonts w:ascii="Times New Roman" w:eastAsia="Times New Roman" w:hAnsi="Times New Roman" w:cs="Times New Roman"/>
          <w:kern w:val="0"/>
          <w:sz w:val="24"/>
          <w:szCs w:val="24"/>
          <w14:ligatures w14:val="none"/>
        </w:rPr>
      </w:pPr>
    </w:p>
    <w:tbl>
      <w:tblPr>
        <w:tblStyle w:val="TableGrid1"/>
        <w:tblW w:w="5000" w:type="pct"/>
        <w:tblLook w:val="04A0" w:firstRow="1" w:lastRow="0" w:firstColumn="1" w:lastColumn="0" w:noHBand="0" w:noVBand="1"/>
      </w:tblPr>
      <w:tblGrid>
        <w:gridCol w:w="1392"/>
        <w:gridCol w:w="790"/>
        <w:gridCol w:w="790"/>
        <w:gridCol w:w="789"/>
        <w:gridCol w:w="791"/>
        <w:gridCol w:w="791"/>
        <w:gridCol w:w="791"/>
        <w:gridCol w:w="791"/>
        <w:gridCol w:w="817"/>
        <w:gridCol w:w="817"/>
        <w:gridCol w:w="791"/>
      </w:tblGrid>
      <w:tr w:rsidR="006928F3" w:rsidRPr="006928F3" w14:paraId="10148AE8" w14:textId="77777777" w:rsidTr="00390306">
        <w:trPr>
          <w:trHeight w:val="353"/>
        </w:trPr>
        <w:tc>
          <w:tcPr>
            <w:tcW w:w="744" w:type="pct"/>
          </w:tcPr>
          <w:p w14:paraId="1263C527" w14:textId="77777777" w:rsidR="006928F3" w:rsidRPr="006928F3" w:rsidRDefault="006928F3" w:rsidP="006928F3">
            <w:pPr>
              <w:spacing w:after="120"/>
              <w:rPr>
                <w:rFonts w:ascii="Times New Roman" w:hAnsi="Times New Roman" w:cs="Times New Roman"/>
              </w:rPr>
            </w:pPr>
            <w:r w:rsidRPr="006928F3">
              <w:rPr>
                <w:rFonts w:ascii="Times New Roman" w:hAnsi="Times New Roman" w:cs="Times New Roman"/>
              </w:rPr>
              <w:t>Question #</w:t>
            </w:r>
          </w:p>
        </w:tc>
        <w:tc>
          <w:tcPr>
            <w:tcW w:w="422" w:type="pct"/>
          </w:tcPr>
          <w:p w14:paraId="188F1F92" w14:textId="77777777" w:rsidR="006928F3" w:rsidRPr="006928F3" w:rsidRDefault="006928F3" w:rsidP="006928F3">
            <w:pPr>
              <w:numPr>
                <w:ilvl w:val="0"/>
                <w:numId w:val="2"/>
              </w:numPr>
              <w:spacing w:after="120"/>
              <w:rPr>
                <w:rFonts w:ascii="Times New Roman" w:hAnsi="Times New Roman" w:cs="Times New Roman"/>
              </w:rPr>
            </w:pPr>
          </w:p>
        </w:tc>
        <w:tc>
          <w:tcPr>
            <w:tcW w:w="422" w:type="pct"/>
          </w:tcPr>
          <w:p w14:paraId="45BADE12" w14:textId="77777777" w:rsidR="006928F3" w:rsidRPr="006928F3" w:rsidRDefault="006928F3" w:rsidP="006928F3">
            <w:pPr>
              <w:numPr>
                <w:ilvl w:val="0"/>
                <w:numId w:val="2"/>
              </w:numPr>
              <w:spacing w:after="120"/>
              <w:rPr>
                <w:rFonts w:ascii="Times New Roman" w:hAnsi="Times New Roman" w:cs="Times New Roman"/>
              </w:rPr>
            </w:pPr>
          </w:p>
        </w:tc>
        <w:tc>
          <w:tcPr>
            <w:tcW w:w="422" w:type="pct"/>
          </w:tcPr>
          <w:p w14:paraId="2CE6394F"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173168EA"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5D928AFC"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59EAC54E"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1EA0206C" w14:textId="77777777" w:rsidR="006928F3" w:rsidRPr="006928F3" w:rsidRDefault="006928F3" w:rsidP="006928F3">
            <w:pPr>
              <w:numPr>
                <w:ilvl w:val="0"/>
                <w:numId w:val="2"/>
              </w:numPr>
              <w:spacing w:after="120"/>
              <w:rPr>
                <w:rFonts w:ascii="Times New Roman" w:hAnsi="Times New Roman" w:cs="Times New Roman"/>
              </w:rPr>
            </w:pPr>
          </w:p>
        </w:tc>
        <w:tc>
          <w:tcPr>
            <w:tcW w:w="437" w:type="pct"/>
          </w:tcPr>
          <w:p w14:paraId="000895F9" w14:textId="77777777" w:rsidR="006928F3" w:rsidRPr="006928F3" w:rsidRDefault="006928F3" w:rsidP="006928F3">
            <w:pPr>
              <w:numPr>
                <w:ilvl w:val="0"/>
                <w:numId w:val="2"/>
              </w:numPr>
              <w:spacing w:after="120"/>
              <w:rPr>
                <w:rFonts w:ascii="Times New Roman" w:hAnsi="Times New Roman" w:cs="Times New Roman"/>
              </w:rPr>
            </w:pPr>
          </w:p>
        </w:tc>
        <w:tc>
          <w:tcPr>
            <w:tcW w:w="437" w:type="pct"/>
          </w:tcPr>
          <w:p w14:paraId="646E108D" w14:textId="77777777" w:rsidR="006928F3" w:rsidRPr="006928F3" w:rsidRDefault="006928F3" w:rsidP="006928F3">
            <w:pPr>
              <w:numPr>
                <w:ilvl w:val="0"/>
                <w:numId w:val="2"/>
              </w:numPr>
              <w:spacing w:after="120"/>
              <w:rPr>
                <w:rFonts w:ascii="Times New Roman" w:hAnsi="Times New Roman" w:cs="Times New Roman"/>
              </w:rPr>
            </w:pPr>
          </w:p>
        </w:tc>
        <w:tc>
          <w:tcPr>
            <w:tcW w:w="423" w:type="pct"/>
          </w:tcPr>
          <w:p w14:paraId="6D7DD9AC" w14:textId="77777777" w:rsidR="006928F3" w:rsidRPr="006928F3" w:rsidRDefault="006928F3" w:rsidP="006928F3">
            <w:pPr>
              <w:numPr>
                <w:ilvl w:val="0"/>
                <w:numId w:val="2"/>
              </w:numPr>
              <w:spacing w:after="120"/>
              <w:rPr>
                <w:rFonts w:ascii="Times New Roman" w:hAnsi="Times New Roman" w:cs="Times New Roman"/>
              </w:rPr>
            </w:pPr>
          </w:p>
        </w:tc>
      </w:tr>
      <w:tr w:rsidR="006928F3" w:rsidRPr="006928F3" w14:paraId="1DC06FD7" w14:textId="77777777" w:rsidTr="00390306">
        <w:trPr>
          <w:trHeight w:val="557"/>
        </w:trPr>
        <w:tc>
          <w:tcPr>
            <w:tcW w:w="744" w:type="pct"/>
          </w:tcPr>
          <w:p w14:paraId="7F219DA6" w14:textId="77777777" w:rsidR="006928F3" w:rsidRPr="006928F3" w:rsidRDefault="006928F3" w:rsidP="006928F3">
            <w:pPr>
              <w:spacing w:before="120"/>
              <w:rPr>
                <w:rFonts w:ascii="Times New Roman" w:hAnsi="Times New Roman" w:cs="Times New Roman"/>
              </w:rPr>
            </w:pPr>
            <w:r w:rsidRPr="006928F3">
              <w:rPr>
                <w:rFonts w:ascii="Times New Roman" w:hAnsi="Times New Roman" w:cs="Times New Roman"/>
              </w:rPr>
              <w:t>Answer</w:t>
            </w:r>
          </w:p>
        </w:tc>
        <w:tc>
          <w:tcPr>
            <w:tcW w:w="422" w:type="pct"/>
          </w:tcPr>
          <w:p w14:paraId="47A9F26C" w14:textId="77777777" w:rsidR="006928F3" w:rsidRPr="006928F3" w:rsidRDefault="006928F3" w:rsidP="006928F3">
            <w:pPr>
              <w:spacing w:after="120"/>
              <w:rPr>
                <w:rFonts w:ascii="Times New Roman" w:hAnsi="Times New Roman" w:cs="Times New Roman"/>
              </w:rPr>
            </w:pPr>
          </w:p>
        </w:tc>
        <w:tc>
          <w:tcPr>
            <w:tcW w:w="422" w:type="pct"/>
          </w:tcPr>
          <w:p w14:paraId="5DC602A8" w14:textId="77777777" w:rsidR="006928F3" w:rsidRPr="006928F3" w:rsidRDefault="006928F3" w:rsidP="006928F3">
            <w:pPr>
              <w:spacing w:after="120"/>
              <w:rPr>
                <w:rFonts w:ascii="Times New Roman" w:hAnsi="Times New Roman" w:cs="Times New Roman"/>
              </w:rPr>
            </w:pPr>
          </w:p>
        </w:tc>
        <w:tc>
          <w:tcPr>
            <w:tcW w:w="422" w:type="pct"/>
          </w:tcPr>
          <w:p w14:paraId="1060D6AD" w14:textId="77777777" w:rsidR="006928F3" w:rsidRPr="006928F3" w:rsidRDefault="006928F3" w:rsidP="006928F3">
            <w:pPr>
              <w:spacing w:after="120"/>
              <w:rPr>
                <w:rFonts w:ascii="Times New Roman" w:hAnsi="Times New Roman" w:cs="Times New Roman"/>
              </w:rPr>
            </w:pPr>
          </w:p>
        </w:tc>
        <w:tc>
          <w:tcPr>
            <w:tcW w:w="423" w:type="pct"/>
          </w:tcPr>
          <w:p w14:paraId="6E18770C" w14:textId="77777777" w:rsidR="006928F3" w:rsidRPr="006928F3" w:rsidRDefault="006928F3" w:rsidP="006928F3">
            <w:pPr>
              <w:spacing w:after="120"/>
              <w:rPr>
                <w:rFonts w:ascii="Times New Roman" w:hAnsi="Times New Roman" w:cs="Times New Roman"/>
              </w:rPr>
            </w:pPr>
          </w:p>
        </w:tc>
        <w:tc>
          <w:tcPr>
            <w:tcW w:w="423" w:type="pct"/>
          </w:tcPr>
          <w:p w14:paraId="3B9BFD26" w14:textId="77777777" w:rsidR="006928F3" w:rsidRPr="006928F3" w:rsidRDefault="006928F3" w:rsidP="006928F3">
            <w:pPr>
              <w:spacing w:after="120"/>
              <w:rPr>
                <w:rFonts w:ascii="Times New Roman" w:hAnsi="Times New Roman" w:cs="Times New Roman"/>
              </w:rPr>
            </w:pPr>
          </w:p>
        </w:tc>
        <w:tc>
          <w:tcPr>
            <w:tcW w:w="423" w:type="pct"/>
          </w:tcPr>
          <w:p w14:paraId="6A4B62F5" w14:textId="77777777" w:rsidR="006928F3" w:rsidRPr="006928F3" w:rsidRDefault="006928F3" w:rsidP="006928F3">
            <w:pPr>
              <w:spacing w:after="120"/>
              <w:rPr>
                <w:rFonts w:ascii="Times New Roman" w:hAnsi="Times New Roman" w:cs="Times New Roman"/>
              </w:rPr>
            </w:pPr>
          </w:p>
        </w:tc>
        <w:tc>
          <w:tcPr>
            <w:tcW w:w="423" w:type="pct"/>
          </w:tcPr>
          <w:p w14:paraId="69204E22" w14:textId="77777777" w:rsidR="006928F3" w:rsidRPr="006928F3" w:rsidRDefault="006928F3" w:rsidP="006928F3">
            <w:pPr>
              <w:spacing w:after="120"/>
              <w:rPr>
                <w:rFonts w:ascii="Times New Roman" w:hAnsi="Times New Roman" w:cs="Times New Roman"/>
              </w:rPr>
            </w:pPr>
          </w:p>
        </w:tc>
        <w:tc>
          <w:tcPr>
            <w:tcW w:w="437" w:type="pct"/>
          </w:tcPr>
          <w:p w14:paraId="1762553B" w14:textId="77777777" w:rsidR="006928F3" w:rsidRPr="006928F3" w:rsidRDefault="006928F3" w:rsidP="006928F3">
            <w:pPr>
              <w:spacing w:after="120"/>
              <w:rPr>
                <w:rFonts w:ascii="Times New Roman" w:hAnsi="Times New Roman" w:cs="Times New Roman"/>
              </w:rPr>
            </w:pPr>
          </w:p>
        </w:tc>
        <w:tc>
          <w:tcPr>
            <w:tcW w:w="437" w:type="pct"/>
          </w:tcPr>
          <w:p w14:paraId="326C7AF9" w14:textId="77777777" w:rsidR="006928F3" w:rsidRPr="006928F3" w:rsidRDefault="006928F3" w:rsidP="006928F3">
            <w:pPr>
              <w:spacing w:after="120"/>
              <w:rPr>
                <w:rFonts w:ascii="Times New Roman" w:hAnsi="Times New Roman" w:cs="Times New Roman"/>
              </w:rPr>
            </w:pPr>
          </w:p>
        </w:tc>
        <w:tc>
          <w:tcPr>
            <w:tcW w:w="423" w:type="pct"/>
          </w:tcPr>
          <w:p w14:paraId="06B66153" w14:textId="77777777" w:rsidR="006928F3" w:rsidRPr="006928F3" w:rsidRDefault="006928F3" w:rsidP="006928F3">
            <w:pPr>
              <w:spacing w:after="120"/>
              <w:rPr>
                <w:rFonts w:ascii="Times New Roman" w:hAnsi="Times New Roman" w:cs="Times New Roman"/>
              </w:rPr>
            </w:pPr>
          </w:p>
        </w:tc>
      </w:tr>
    </w:tbl>
    <w:p w14:paraId="7A8F57E7" w14:textId="77777777" w:rsidR="006928F3" w:rsidRPr="006928F3" w:rsidRDefault="006928F3" w:rsidP="006928F3">
      <w:pPr>
        <w:tabs>
          <w:tab w:val="left" w:pos="450"/>
        </w:tabs>
        <w:autoSpaceDE w:val="0"/>
        <w:autoSpaceDN w:val="0"/>
        <w:adjustRightInd w:val="0"/>
        <w:spacing w:after="0" w:line="240" w:lineRule="auto"/>
        <w:ind w:left="450" w:hanging="450"/>
        <w:contextualSpacing/>
        <w:rPr>
          <w:rFonts w:ascii="Times New Roman" w:eastAsia="Times New Roman" w:hAnsi="Times New Roman" w:cs="Times New Roman"/>
          <w:kern w:val="0"/>
          <w:sz w:val="24"/>
          <w:szCs w:val="24"/>
          <w14:ligatures w14:val="none"/>
        </w:rPr>
      </w:pPr>
    </w:p>
    <w:tbl>
      <w:tblPr>
        <w:tblStyle w:val="TableGrid1"/>
        <w:tblW w:w="2857" w:type="pct"/>
        <w:tblLook w:val="04A0" w:firstRow="1" w:lastRow="0" w:firstColumn="1" w:lastColumn="0" w:noHBand="0" w:noVBand="1"/>
      </w:tblPr>
      <w:tblGrid>
        <w:gridCol w:w="1390"/>
        <w:gridCol w:w="791"/>
        <w:gridCol w:w="791"/>
        <w:gridCol w:w="791"/>
        <w:gridCol w:w="790"/>
        <w:gridCol w:w="790"/>
      </w:tblGrid>
      <w:tr w:rsidR="006928F3" w:rsidRPr="006928F3" w14:paraId="26F0B411" w14:textId="4ED5213A" w:rsidTr="006928F3">
        <w:trPr>
          <w:trHeight w:val="353"/>
        </w:trPr>
        <w:tc>
          <w:tcPr>
            <w:tcW w:w="1301" w:type="pct"/>
          </w:tcPr>
          <w:p w14:paraId="682C4016" w14:textId="77777777" w:rsidR="006928F3" w:rsidRPr="006928F3" w:rsidRDefault="006928F3" w:rsidP="006928F3">
            <w:pPr>
              <w:spacing w:after="120"/>
              <w:rPr>
                <w:rFonts w:ascii="Times New Roman" w:hAnsi="Times New Roman" w:cs="Times New Roman"/>
              </w:rPr>
            </w:pPr>
            <w:r w:rsidRPr="006928F3">
              <w:rPr>
                <w:rFonts w:ascii="Times New Roman" w:hAnsi="Times New Roman" w:cs="Times New Roman"/>
              </w:rPr>
              <w:t>Question #</w:t>
            </w:r>
          </w:p>
        </w:tc>
        <w:tc>
          <w:tcPr>
            <w:tcW w:w="740" w:type="pct"/>
          </w:tcPr>
          <w:p w14:paraId="04A37FE9" w14:textId="77777777" w:rsidR="006928F3" w:rsidRPr="006928F3" w:rsidRDefault="006928F3" w:rsidP="006928F3">
            <w:pPr>
              <w:numPr>
                <w:ilvl w:val="0"/>
                <w:numId w:val="2"/>
              </w:numPr>
              <w:spacing w:after="120"/>
              <w:rPr>
                <w:rFonts w:ascii="Times New Roman" w:hAnsi="Times New Roman" w:cs="Times New Roman"/>
              </w:rPr>
            </w:pPr>
          </w:p>
        </w:tc>
        <w:tc>
          <w:tcPr>
            <w:tcW w:w="740" w:type="pct"/>
          </w:tcPr>
          <w:p w14:paraId="0F6EC10C" w14:textId="77777777" w:rsidR="006928F3" w:rsidRPr="006928F3" w:rsidRDefault="006928F3" w:rsidP="006928F3">
            <w:pPr>
              <w:numPr>
                <w:ilvl w:val="0"/>
                <w:numId w:val="2"/>
              </w:numPr>
              <w:spacing w:after="120"/>
              <w:rPr>
                <w:rFonts w:ascii="Times New Roman" w:hAnsi="Times New Roman" w:cs="Times New Roman"/>
              </w:rPr>
            </w:pPr>
          </w:p>
        </w:tc>
        <w:tc>
          <w:tcPr>
            <w:tcW w:w="740" w:type="pct"/>
          </w:tcPr>
          <w:p w14:paraId="3C3A6433" w14:textId="77777777" w:rsidR="006928F3" w:rsidRPr="006928F3" w:rsidRDefault="006928F3" w:rsidP="006928F3">
            <w:pPr>
              <w:numPr>
                <w:ilvl w:val="0"/>
                <w:numId w:val="2"/>
              </w:numPr>
              <w:spacing w:after="120"/>
              <w:rPr>
                <w:rFonts w:ascii="Times New Roman" w:hAnsi="Times New Roman" w:cs="Times New Roman"/>
              </w:rPr>
            </w:pPr>
          </w:p>
        </w:tc>
        <w:tc>
          <w:tcPr>
            <w:tcW w:w="739" w:type="pct"/>
          </w:tcPr>
          <w:p w14:paraId="2722DE6F" w14:textId="77777777" w:rsidR="006928F3" w:rsidRPr="006928F3" w:rsidRDefault="006928F3" w:rsidP="006928F3">
            <w:pPr>
              <w:numPr>
                <w:ilvl w:val="0"/>
                <w:numId w:val="2"/>
              </w:numPr>
              <w:spacing w:after="120"/>
              <w:rPr>
                <w:rFonts w:ascii="Times New Roman" w:hAnsi="Times New Roman" w:cs="Times New Roman"/>
              </w:rPr>
            </w:pPr>
          </w:p>
        </w:tc>
        <w:tc>
          <w:tcPr>
            <w:tcW w:w="739" w:type="pct"/>
          </w:tcPr>
          <w:p w14:paraId="6168849C" w14:textId="77777777" w:rsidR="006928F3" w:rsidRPr="006928F3" w:rsidRDefault="006928F3" w:rsidP="006928F3">
            <w:pPr>
              <w:numPr>
                <w:ilvl w:val="0"/>
                <w:numId w:val="2"/>
              </w:numPr>
              <w:spacing w:after="120"/>
              <w:rPr>
                <w:rFonts w:ascii="Times New Roman" w:hAnsi="Times New Roman" w:cs="Times New Roman"/>
              </w:rPr>
            </w:pPr>
          </w:p>
        </w:tc>
      </w:tr>
      <w:tr w:rsidR="006928F3" w:rsidRPr="006928F3" w14:paraId="56661FAB" w14:textId="01B44D03" w:rsidTr="006928F3">
        <w:trPr>
          <w:trHeight w:val="557"/>
        </w:trPr>
        <w:tc>
          <w:tcPr>
            <w:tcW w:w="1301" w:type="pct"/>
          </w:tcPr>
          <w:p w14:paraId="7B38A752" w14:textId="77777777" w:rsidR="006928F3" w:rsidRPr="006928F3" w:rsidRDefault="006928F3" w:rsidP="006928F3">
            <w:pPr>
              <w:spacing w:before="120"/>
              <w:rPr>
                <w:rFonts w:ascii="Times New Roman" w:hAnsi="Times New Roman" w:cs="Times New Roman"/>
              </w:rPr>
            </w:pPr>
            <w:r w:rsidRPr="006928F3">
              <w:rPr>
                <w:rFonts w:ascii="Times New Roman" w:hAnsi="Times New Roman" w:cs="Times New Roman"/>
              </w:rPr>
              <w:t>Answer</w:t>
            </w:r>
          </w:p>
        </w:tc>
        <w:tc>
          <w:tcPr>
            <w:tcW w:w="740" w:type="pct"/>
          </w:tcPr>
          <w:p w14:paraId="4777E901" w14:textId="77777777" w:rsidR="006928F3" w:rsidRPr="006928F3" w:rsidRDefault="006928F3" w:rsidP="006928F3">
            <w:pPr>
              <w:spacing w:after="120"/>
              <w:rPr>
                <w:rFonts w:ascii="Times New Roman" w:hAnsi="Times New Roman" w:cs="Times New Roman"/>
              </w:rPr>
            </w:pPr>
          </w:p>
        </w:tc>
        <w:tc>
          <w:tcPr>
            <w:tcW w:w="740" w:type="pct"/>
          </w:tcPr>
          <w:p w14:paraId="5E329AB6" w14:textId="77777777" w:rsidR="006928F3" w:rsidRPr="006928F3" w:rsidRDefault="006928F3" w:rsidP="006928F3">
            <w:pPr>
              <w:spacing w:after="120"/>
              <w:rPr>
                <w:rFonts w:ascii="Times New Roman" w:hAnsi="Times New Roman" w:cs="Times New Roman"/>
              </w:rPr>
            </w:pPr>
          </w:p>
        </w:tc>
        <w:tc>
          <w:tcPr>
            <w:tcW w:w="740" w:type="pct"/>
          </w:tcPr>
          <w:p w14:paraId="69E5B713" w14:textId="77777777" w:rsidR="006928F3" w:rsidRPr="006928F3" w:rsidRDefault="006928F3" w:rsidP="006928F3">
            <w:pPr>
              <w:spacing w:after="120"/>
              <w:rPr>
                <w:rFonts w:ascii="Times New Roman" w:hAnsi="Times New Roman" w:cs="Times New Roman"/>
              </w:rPr>
            </w:pPr>
          </w:p>
        </w:tc>
        <w:tc>
          <w:tcPr>
            <w:tcW w:w="739" w:type="pct"/>
          </w:tcPr>
          <w:p w14:paraId="2CAD383C" w14:textId="77777777" w:rsidR="006928F3" w:rsidRPr="006928F3" w:rsidRDefault="006928F3" w:rsidP="006928F3">
            <w:pPr>
              <w:spacing w:after="120"/>
              <w:rPr>
                <w:rFonts w:ascii="Times New Roman" w:hAnsi="Times New Roman" w:cs="Times New Roman"/>
              </w:rPr>
            </w:pPr>
          </w:p>
        </w:tc>
        <w:tc>
          <w:tcPr>
            <w:tcW w:w="739" w:type="pct"/>
          </w:tcPr>
          <w:p w14:paraId="7CFB149F" w14:textId="77777777" w:rsidR="006928F3" w:rsidRPr="006928F3" w:rsidRDefault="006928F3" w:rsidP="006928F3">
            <w:pPr>
              <w:spacing w:after="120"/>
              <w:rPr>
                <w:rFonts w:ascii="Times New Roman" w:hAnsi="Times New Roman" w:cs="Times New Roman"/>
              </w:rPr>
            </w:pPr>
          </w:p>
        </w:tc>
      </w:tr>
    </w:tbl>
    <w:p w14:paraId="55F3E5FA" w14:textId="77777777" w:rsidR="006928F3" w:rsidRDefault="006928F3" w:rsidP="00FC1A88">
      <w:pPr>
        <w:ind w:left="720" w:hanging="360"/>
        <w:sectPr w:rsidR="006928F3">
          <w:footerReference w:type="default" r:id="rId11"/>
          <w:pgSz w:w="12240" w:h="15840"/>
          <w:pgMar w:top="1440" w:right="1440" w:bottom="1440" w:left="1440" w:header="708" w:footer="708" w:gutter="0"/>
          <w:cols w:space="708"/>
          <w:docGrid w:linePitch="360"/>
        </w:sectPr>
      </w:pPr>
    </w:p>
    <w:p w14:paraId="79E87C0D" w14:textId="6647458E" w:rsidR="006E4511" w:rsidRDefault="00FC1A88" w:rsidP="00FC1A88">
      <w:pPr>
        <w:pStyle w:val="ListParagraph"/>
        <w:numPr>
          <w:ilvl w:val="0"/>
          <w:numId w:val="1"/>
        </w:numPr>
      </w:pPr>
      <w:r>
        <w:lastRenderedPageBreak/>
        <w:t>What is the earliest indicator of nephrotic syndrome noticed by parents?</w:t>
      </w:r>
      <w:r>
        <w:br/>
        <w:t>A. Diarrhea</w:t>
      </w:r>
      <w:r>
        <w:br/>
      </w:r>
      <w:r w:rsidRPr="00FC1A88">
        <w:rPr>
          <w:b/>
          <w:bCs/>
        </w:rPr>
        <w:t>B. Swelling around the eyes in the morning</w:t>
      </w:r>
      <w:r>
        <w:br/>
        <w:t>C. Decreased urination</w:t>
      </w:r>
      <w:r>
        <w:br/>
        <w:t>D. Blood in urine</w:t>
      </w:r>
    </w:p>
    <w:p w14:paraId="0DB18705" w14:textId="77777777" w:rsidR="00797915" w:rsidRDefault="00797915" w:rsidP="00797915">
      <w:pPr>
        <w:pStyle w:val="ListParagraph"/>
      </w:pPr>
    </w:p>
    <w:p w14:paraId="5049B5F2" w14:textId="5D1848F9" w:rsidR="00FC1A88" w:rsidRPr="00FC1A88" w:rsidRDefault="00FC1A88" w:rsidP="00FC1A88">
      <w:pPr>
        <w:pStyle w:val="ListParagraph"/>
        <w:numPr>
          <w:ilvl w:val="0"/>
          <w:numId w:val="1"/>
        </w:numPr>
      </w:pPr>
      <w:r>
        <w:t>Compared to hemodialysis, peritoneal dialysis:</w:t>
      </w:r>
      <w:r>
        <w:br/>
        <w:t>A. Requires more elaborate equipment</w:t>
      </w:r>
      <w:r>
        <w:br/>
        <w:t>B. Takes less time</w:t>
      </w:r>
      <w:r>
        <w:br/>
        <w:t>C. Is more expensive</w:t>
      </w:r>
      <w:r>
        <w:br/>
      </w:r>
      <w:r w:rsidRPr="00FC1A88">
        <w:rPr>
          <w:b/>
          <w:bCs/>
        </w:rPr>
        <w:t>D. Is less expensive and takes more time</w:t>
      </w:r>
    </w:p>
    <w:p w14:paraId="7456FAB4" w14:textId="77777777" w:rsidR="00FC1A88" w:rsidRDefault="00FC1A88" w:rsidP="00FC1A88">
      <w:pPr>
        <w:pStyle w:val="ListParagraph"/>
      </w:pPr>
    </w:p>
    <w:p w14:paraId="1BA3C205" w14:textId="28FF271E" w:rsidR="00FC1A88" w:rsidRDefault="00FC1A88" w:rsidP="00FC1A88">
      <w:pPr>
        <w:pStyle w:val="ListParagraph"/>
        <w:numPr>
          <w:ilvl w:val="0"/>
          <w:numId w:val="1"/>
        </w:numPr>
      </w:pPr>
      <w:r>
        <w:t>Before initiating peritoneal dialysis, the nurse should:</w:t>
      </w:r>
      <w:r>
        <w:br/>
        <w:t>A. Administer IV antibiotics</w:t>
      </w:r>
      <w:r>
        <w:br/>
        <w:t>B. Measure serum glucose</w:t>
      </w:r>
      <w:r>
        <w:br/>
      </w:r>
      <w:r w:rsidRPr="00FC1A88">
        <w:rPr>
          <w:b/>
          <w:bCs/>
        </w:rPr>
        <w:t>C. Obtain weight and vital signs</w:t>
      </w:r>
      <w:r>
        <w:br/>
        <w:t>D. Perform a chest X-ray</w:t>
      </w:r>
    </w:p>
    <w:p w14:paraId="3E3B4033" w14:textId="77777777" w:rsidR="00FC1A88" w:rsidRDefault="00FC1A88" w:rsidP="00FC1A88">
      <w:pPr>
        <w:pStyle w:val="ListParagraph"/>
      </w:pPr>
    </w:p>
    <w:p w14:paraId="64161547" w14:textId="4EEA4631" w:rsidR="00FC1A88" w:rsidRDefault="00FC1A88" w:rsidP="00FC1A88">
      <w:pPr>
        <w:pStyle w:val="ListParagraph"/>
        <w:numPr>
          <w:ilvl w:val="0"/>
          <w:numId w:val="1"/>
        </w:numPr>
      </w:pPr>
      <w:r>
        <w:t>What type of solution is commonly used for peritoneal dialysis in children?</w:t>
      </w:r>
      <w:r>
        <w:br/>
        <w:t>A. Hypotonic saline</w:t>
      </w:r>
      <w:r>
        <w:br/>
        <w:t>B. Isotonic dextrose</w:t>
      </w:r>
      <w:r>
        <w:br/>
      </w:r>
      <w:r w:rsidR="002A0C34">
        <w:t>C</w:t>
      </w:r>
      <w:r>
        <w:t>. Normal saline</w:t>
      </w:r>
    </w:p>
    <w:p w14:paraId="1D83AB19" w14:textId="154C34AB" w:rsidR="002A0C34" w:rsidRDefault="002A0C34" w:rsidP="002A0C34">
      <w:pPr>
        <w:pStyle w:val="ListParagraph"/>
      </w:pPr>
      <w:r>
        <w:rPr>
          <w:b/>
          <w:bCs/>
        </w:rPr>
        <w:t>D</w:t>
      </w:r>
      <w:r w:rsidRPr="00FC1A88">
        <w:rPr>
          <w:b/>
          <w:bCs/>
        </w:rPr>
        <w:t>. Hypertonic glucose solution</w:t>
      </w:r>
    </w:p>
    <w:p w14:paraId="6AC6F7C0" w14:textId="77777777" w:rsidR="00FC1A88" w:rsidRDefault="00FC1A88" w:rsidP="00FC1A88">
      <w:pPr>
        <w:pStyle w:val="ListParagraph"/>
      </w:pPr>
    </w:p>
    <w:p w14:paraId="55AD0C8A" w14:textId="15182417" w:rsidR="00FC1A88" w:rsidRDefault="00FC1A88" w:rsidP="00FC1A88">
      <w:pPr>
        <w:pStyle w:val="ListParagraph"/>
        <w:numPr>
          <w:ilvl w:val="0"/>
          <w:numId w:val="1"/>
        </w:numPr>
      </w:pPr>
      <w:r>
        <w:t>What is the term for the time fluid remains in the peritoneal cavity during dialysis?</w:t>
      </w:r>
      <w:r>
        <w:br/>
        <w:t>A. Flow time</w:t>
      </w:r>
      <w:r>
        <w:br/>
        <w:t>B. Retention period</w:t>
      </w:r>
      <w:r>
        <w:br/>
      </w:r>
      <w:r w:rsidRPr="00FC1A88">
        <w:rPr>
          <w:b/>
          <w:bCs/>
        </w:rPr>
        <w:t>C. Dwell time</w:t>
      </w:r>
      <w:r>
        <w:br/>
        <w:t>D. Filtration cycle</w:t>
      </w:r>
    </w:p>
    <w:p w14:paraId="31D04266" w14:textId="77777777" w:rsidR="00FC1A88" w:rsidRDefault="00FC1A88" w:rsidP="00FC1A88">
      <w:pPr>
        <w:pStyle w:val="ListParagraph"/>
      </w:pPr>
    </w:p>
    <w:p w14:paraId="5D23646B" w14:textId="2F1660F6" w:rsidR="00FC1A88" w:rsidRDefault="00FC1A88" w:rsidP="00FC1A88">
      <w:pPr>
        <w:pStyle w:val="ListParagraph"/>
        <w:numPr>
          <w:ilvl w:val="0"/>
          <w:numId w:val="1"/>
        </w:numPr>
      </w:pPr>
      <w:r>
        <w:t>What symptom in a child on dialysis may suggest fluid overload?</w:t>
      </w:r>
      <w:r>
        <w:br/>
        <w:t>A. Constipation</w:t>
      </w:r>
      <w:r>
        <w:br/>
        <w:t>B. Nausea</w:t>
      </w:r>
      <w:r>
        <w:br/>
      </w:r>
      <w:r w:rsidRPr="00FC1A88">
        <w:rPr>
          <w:b/>
          <w:bCs/>
        </w:rPr>
        <w:t>C. Shortness of breath</w:t>
      </w:r>
      <w:r>
        <w:br/>
        <w:t>D. Diaphoresis</w:t>
      </w:r>
    </w:p>
    <w:p w14:paraId="61B8F74A" w14:textId="77777777" w:rsidR="00FC1A88" w:rsidRDefault="00FC1A88" w:rsidP="00FC1A88">
      <w:pPr>
        <w:pStyle w:val="ListParagraph"/>
      </w:pPr>
    </w:p>
    <w:p w14:paraId="4EB85300" w14:textId="0EB0EE7B" w:rsidR="002A0C34" w:rsidRDefault="00FC1A88" w:rsidP="002A0C34">
      <w:pPr>
        <w:pStyle w:val="ListParagraph"/>
        <w:numPr>
          <w:ilvl w:val="0"/>
          <w:numId w:val="1"/>
        </w:numPr>
      </w:pPr>
      <w:r>
        <w:t>Why is heparin sometimes added to the first infusion of peritoneal dialysis?</w:t>
      </w:r>
      <w:r>
        <w:br/>
      </w:r>
      <w:r w:rsidR="002A0C34">
        <w:rPr>
          <w:b/>
          <w:bCs/>
        </w:rPr>
        <w:t>A</w:t>
      </w:r>
      <w:r w:rsidR="002A0C34" w:rsidRPr="002A0C34">
        <w:rPr>
          <w:b/>
          <w:bCs/>
        </w:rPr>
        <w:t>. To prevent clotting from insertion site bleeding</w:t>
      </w:r>
    </w:p>
    <w:p w14:paraId="3CB4088E" w14:textId="228D4D22" w:rsidR="00FC1A88" w:rsidRDefault="002A0C34" w:rsidP="002A0C34">
      <w:pPr>
        <w:pStyle w:val="ListParagraph"/>
      </w:pPr>
      <w:r>
        <w:t xml:space="preserve">B. </w:t>
      </w:r>
      <w:r w:rsidR="00FC1A88">
        <w:t>To lower potassium levels</w:t>
      </w:r>
      <w:r w:rsidR="00FC1A88">
        <w:br/>
      </w:r>
      <w:r w:rsidR="00120D19">
        <w:t>C</w:t>
      </w:r>
      <w:r w:rsidR="00FC1A88">
        <w:t>. To improve osmotic flow</w:t>
      </w:r>
      <w:r w:rsidR="00FC1A88">
        <w:br/>
        <w:t>D. To reduce infection risk</w:t>
      </w:r>
    </w:p>
    <w:p w14:paraId="23DDE248" w14:textId="77777777" w:rsidR="00FC1A88" w:rsidRDefault="00FC1A88" w:rsidP="00FC1A88">
      <w:pPr>
        <w:pStyle w:val="ListParagraph"/>
      </w:pPr>
    </w:p>
    <w:p w14:paraId="67B84938" w14:textId="107D2F48" w:rsidR="00FC1A88" w:rsidRDefault="00FC1A88" w:rsidP="00FC1A88">
      <w:pPr>
        <w:pStyle w:val="ListParagraph"/>
        <w:numPr>
          <w:ilvl w:val="0"/>
          <w:numId w:val="1"/>
        </w:numPr>
      </w:pPr>
      <w:r>
        <w:t>Which behavior best helps children cope with the fear of peritoneal dialysis?</w:t>
      </w:r>
      <w:r>
        <w:br/>
        <w:t>A. Letting them rest quietly before the procedure</w:t>
      </w:r>
      <w:r>
        <w:br/>
      </w:r>
      <w:r>
        <w:lastRenderedPageBreak/>
        <w:t>B. Telling them they won't feel anything</w:t>
      </w:r>
      <w:r>
        <w:br/>
      </w:r>
      <w:r w:rsidRPr="00FC1A88">
        <w:rPr>
          <w:b/>
          <w:bCs/>
        </w:rPr>
        <w:t>C. Involving them in therapeutic play with medical equipment</w:t>
      </w:r>
      <w:r>
        <w:br/>
        <w:t>D. Avoiding the topic until the last minute</w:t>
      </w:r>
    </w:p>
    <w:p w14:paraId="18F8CFE9" w14:textId="77777777" w:rsidR="00FC1A88" w:rsidRDefault="00FC1A88" w:rsidP="00FC1A88">
      <w:pPr>
        <w:pStyle w:val="ListParagraph"/>
      </w:pPr>
    </w:p>
    <w:p w14:paraId="7F73CFD3" w14:textId="234AD436" w:rsidR="00FC1A88" w:rsidRDefault="00FC1A88" w:rsidP="00FC1A88">
      <w:pPr>
        <w:pStyle w:val="ListParagraph"/>
        <w:numPr>
          <w:ilvl w:val="0"/>
          <w:numId w:val="1"/>
        </w:numPr>
      </w:pPr>
      <w:r>
        <w:t>What is a typical lab finding in a child with nephrotic syndrome?</w:t>
      </w:r>
      <w:r>
        <w:br/>
      </w:r>
      <w:r w:rsidRPr="00FC1A88">
        <w:rPr>
          <w:b/>
          <w:bCs/>
        </w:rPr>
        <w:t>A. +3 or +4 protein on urine dipstick</w:t>
      </w:r>
      <w:r>
        <w:br/>
        <w:t>B. Low urine specific gravity</w:t>
      </w:r>
      <w:r>
        <w:br/>
        <w:t>C. High serum calcium</w:t>
      </w:r>
      <w:r>
        <w:br/>
        <w:t>D. Decreased white blood cell count</w:t>
      </w:r>
    </w:p>
    <w:p w14:paraId="004C3F59" w14:textId="77777777" w:rsidR="00FC1A88" w:rsidRDefault="00FC1A88" w:rsidP="00FC1A88">
      <w:pPr>
        <w:pStyle w:val="ListParagraph"/>
      </w:pPr>
    </w:p>
    <w:p w14:paraId="00D180F1" w14:textId="6F1D8B79" w:rsidR="00FC1A88" w:rsidRDefault="00FC1A88" w:rsidP="00FC1A88">
      <w:pPr>
        <w:pStyle w:val="ListParagraph"/>
        <w:numPr>
          <w:ilvl w:val="0"/>
          <w:numId w:val="1"/>
        </w:numPr>
      </w:pPr>
      <w:r>
        <w:t>Which statement by a parent indicates correct understanding of prednisone side effects?</w:t>
      </w:r>
      <w:r>
        <w:br/>
        <w:t>A. "My child will likely have a sunken face."</w:t>
      </w:r>
      <w:r>
        <w:br/>
      </w:r>
      <w:r w:rsidRPr="00FC1A88">
        <w:rPr>
          <w:b/>
          <w:bCs/>
        </w:rPr>
        <w:t>B. "We need to plan pharmacy refills ahead to avoid stopping suddenly."</w:t>
      </w:r>
      <w:r>
        <w:br/>
        <w:t>C. "We’ll double the dose if he misses one."</w:t>
      </w:r>
      <w:r>
        <w:br/>
        <w:t>D. "He won’t need to watch his diet while on this medication."</w:t>
      </w:r>
    </w:p>
    <w:p w14:paraId="22382595" w14:textId="77777777" w:rsidR="00723567" w:rsidRDefault="00723567" w:rsidP="00723567">
      <w:pPr>
        <w:pStyle w:val="ListParagraph"/>
      </w:pPr>
    </w:p>
    <w:p w14:paraId="092D1981" w14:textId="65625ACD" w:rsidR="00723567" w:rsidRDefault="00723567" w:rsidP="00FC1A88">
      <w:pPr>
        <w:pStyle w:val="ListParagraph"/>
        <w:numPr>
          <w:ilvl w:val="0"/>
          <w:numId w:val="1"/>
        </w:numPr>
      </w:pPr>
      <w:r>
        <w:t>Which diet is most appropriate for a child with end-stage renal disease?</w:t>
      </w:r>
      <w:r>
        <w:br/>
        <w:t>A. High protein, low potassium</w:t>
      </w:r>
      <w:r>
        <w:br/>
      </w:r>
      <w:r w:rsidR="005C15EC">
        <w:t>B</w:t>
      </w:r>
      <w:r>
        <w:t>. High fat, low sodium</w:t>
      </w:r>
      <w:r>
        <w:br/>
      </w:r>
      <w:r w:rsidR="005C15EC">
        <w:t>C</w:t>
      </w:r>
      <w:r>
        <w:t>. Low fiber, high calcium</w:t>
      </w:r>
    </w:p>
    <w:p w14:paraId="5746FDB7" w14:textId="539BC52D" w:rsidR="005C15EC" w:rsidRDefault="005C15EC" w:rsidP="005C15EC">
      <w:pPr>
        <w:pStyle w:val="ListParagraph"/>
      </w:pPr>
      <w:r>
        <w:rPr>
          <w:b/>
          <w:bCs/>
        </w:rPr>
        <w:t>D</w:t>
      </w:r>
      <w:r w:rsidRPr="00723567">
        <w:rPr>
          <w:b/>
          <w:bCs/>
        </w:rPr>
        <w:t>. Low protein, low phosphorus, low potassium</w:t>
      </w:r>
    </w:p>
    <w:p w14:paraId="793A93DA" w14:textId="77777777" w:rsidR="005C15EC" w:rsidRDefault="005C15EC" w:rsidP="005C15EC">
      <w:pPr>
        <w:pStyle w:val="ListParagraph"/>
      </w:pPr>
    </w:p>
    <w:p w14:paraId="33694B35" w14:textId="77777777" w:rsidR="00723567" w:rsidRDefault="00723567" w:rsidP="00723567">
      <w:pPr>
        <w:pStyle w:val="ListParagraph"/>
      </w:pPr>
    </w:p>
    <w:p w14:paraId="135EB598" w14:textId="1ED333F4" w:rsidR="00723567" w:rsidRDefault="00723567" w:rsidP="00FC1A88">
      <w:pPr>
        <w:pStyle w:val="ListParagraph"/>
        <w:numPr>
          <w:ilvl w:val="0"/>
          <w:numId w:val="1"/>
        </w:numPr>
      </w:pPr>
      <w:r>
        <w:t>What is the function of aluminum hydroxide gel in Chronic Kidney Disease?</w:t>
      </w:r>
      <w:r>
        <w:br/>
        <w:t>A. Neutralize stomach acid</w:t>
      </w:r>
      <w:r>
        <w:br/>
      </w:r>
      <w:r w:rsidRPr="00723567">
        <w:rPr>
          <w:b/>
          <w:bCs/>
        </w:rPr>
        <w:t>B. Bind dietary phosphorus</w:t>
      </w:r>
      <w:r>
        <w:br/>
        <w:t>C. Promote calcium excretion</w:t>
      </w:r>
      <w:r>
        <w:br/>
        <w:t>D. Reduce urine output</w:t>
      </w:r>
    </w:p>
    <w:p w14:paraId="6C152587" w14:textId="77777777" w:rsidR="00723567" w:rsidRDefault="00723567" w:rsidP="00723567">
      <w:pPr>
        <w:pStyle w:val="ListParagraph"/>
      </w:pPr>
    </w:p>
    <w:p w14:paraId="4E4FF274" w14:textId="4D97BEE4" w:rsidR="00723567" w:rsidRDefault="00723567" w:rsidP="00FC1A88">
      <w:pPr>
        <w:pStyle w:val="ListParagraph"/>
        <w:numPr>
          <w:ilvl w:val="0"/>
          <w:numId w:val="1"/>
        </w:numPr>
      </w:pPr>
      <w:r>
        <w:t>Which condition is most likely if a child with CKD shows muscle cramps and tetany?</w:t>
      </w:r>
      <w:r>
        <w:br/>
        <w:t>A. Hypokalemia</w:t>
      </w:r>
      <w:r>
        <w:br/>
        <w:t>B. Hypercalcemia</w:t>
      </w:r>
      <w:r>
        <w:br/>
      </w:r>
      <w:r w:rsidRPr="00723567">
        <w:rPr>
          <w:b/>
          <w:bCs/>
        </w:rPr>
        <w:t>C. Hypocalcemia</w:t>
      </w:r>
      <w:r>
        <w:br/>
        <w:t>D. Hypernatremia</w:t>
      </w:r>
    </w:p>
    <w:p w14:paraId="5283195C" w14:textId="77777777" w:rsidR="00723567" w:rsidRDefault="00723567" w:rsidP="00723567">
      <w:pPr>
        <w:pStyle w:val="ListParagraph"/>
      </w:pPr>
    </w:p>
    <w:p w14:paraId="4B9FF4E7" w14:textId="55F12F54" w:rsidR="00723567" w:rsidRDefault="00723567" w:rsidP="00FC1A88">
      <w:pPr>
        <w:pStyle w:val="ListParagraph"/>
        <w:numPr>
          <w:ilvl w:val="0"/>
          <w:numId w:val="1"/>
        </w:numPr>
      </w:pPr>
      <w:r>
        <w:t>Which access method is typically used long-term for pediatric hemodialysis?</w:t>
      </w:r>
      <w:r>
        <w:br/>
        <w:t>A. Foley catheter</w:t>
      </w:r>
      <w:r>
        <w:br/>
        <w:t>B. Subclavian IV line</w:t>
      </w:r>
      <w:r>
        <w:br/>
      </w:r>
      <w:r w:rsidRPr="00723567">
        <w:rPr>
          <w:b/>
          <w:bCs/>
        </w:rPr>
        <w:t>C. Arteriovenous fistula</w:t>
      </w:r>
      <w:r>
        <w:br/>
        <w:t>D. PICC line</w:t>
      </w:r>
    </w:p>
    <w:p w14:paraId="4186B4D6" w14:textId="77777777" w:rsidR="00723567" w:rsidRDefault="00723567" w:rsidP="00723567">
      <w:pPr>
        <w:pStyle w:val="ListParagraph"/>
      </w:pPr>
    </w:p>
    <w:p w14:paraId="43D79BF4" w14:textId="259E7825" w:rsidR="00723567" w:rsidRDefault="00723567" w:rsidP="00FC1A88">
      <w:pPr>
        <w:pStyle w:val="ListParagraph"/>
        <w:numPr>
          <w:ilvl w:val="0"/>
          <w:numId w:val="1"/>
        </w:numPr>
      </w:pPr>
      <w:r>
        <w:t>Which statement by a parent indicates understanding of hemodialysis?</w:t>
      </w:r>
      <w:r>
        <w:br/>
      </w:r>
      <w:r w:rsidRPr="00723567">
        <w:rPr>
          <w:b/>
          <w:bCs/>
        </w:rPr>
        <w:t>A. “The machine acts like a kidney to clean his blood.”</w:t>
      </w:r>
      <w:r>
        <w:br/>
        <w:t>B. “It gives him medicine directly into his veins.”</w:t>
      </w:r>
      <w:r>
        <w:br/>
      </w:r>
      <w:r>
        <w:lastRenderedPageBreak/>
        <w:t>C. “It replaces the need for fluids.”</w:t>
      </w:r>
      <w:r>
        <w:br/>
        <w:t>D. “It will cure his kidney disease permanently.”</w:t>
      </w:r>
    </w:p>
    <w:p w14:paraId="761A386D" w14:textId="77777777" w:rsidR="00723567" w:rsidRDefault="00723567" w:rsidP="00723567">
      <w:pPr>
        <w:pStyle w:val="ListParagraph"/>
      </w:pPr>
    </w:p>
    <w:p w14:paraId="17FA3D9C" w14:textId="3F09FE01" w:rsidR="00723567" w:rsidRDefault="00560513" w:rsidP="00FC1A88">
      <w:pPr>
        <w:pStyle w:val="ListParagraph"/>
        <w:numPr>
          <w:ilvl w:val="0"/>
          <w:numId w:val="1"/>
        </w:numPr>
      </w:pPr>
      <w:r>
        <w:t>Which symptom is not typically associated with iron deficiency anemia?</w:t>
      </w:r>
      <w:r>
        <w:br/>
        <w:t>A. Fatigue</w:t>
      </w:r>
      <w:r>
        <w:br/>
        <w:t>B. Poor feeding</w:t>
      </w:r>
      <w:r>
        <w:br/>
      </w:r>
      <w:r w:rsidRPr="00560513">
        <w:rPr>
          <w:b/>
          <w:bCs/>
        </w:rPr>
        <w:t>C. Bradycardia</w:t>
      </w:r>
      <w:r>
        <w:br/>
        <w:t>D. Pallor</w:t>
      </w:r>
    </w:p>
    <w:p w14:paraId="07BE5004" w14:textId="77777777" w:rsidR="00560513" w:rsidRDefault="00560513" w:rsidP="00560513">
      <w:pPr>
        <w:pStyle w:val="ListParagraph"/>
      </w:pPr>
    </w:p>
    <w:p w14:paraId="5517A914" w14:textId="2A78071F" w:rsidR="00560513" w:rsidRDefault="00560513" w:rsidP="00FC1A88">
      <w:pPr>
        <w:pStyle w:val="ListParagraph"/>
        <w:numPr>
          <w:ilvl w:val="0"/>
          <w:numId w:val="1"/>
        </w:numPr>
      </w:pPr>
      <w:r>
        <w:t>Which iron-rich food is most appropriate for a 2-year-old?</w:t>
      </w:r>
      <w:r>
        <w:br/>
        <w:t>A. Cow’s milk</w:t>
      </w:r>
      <w:r>
        <w:br/>
        <w:t>B. Cheese</w:t>
      </w:r>
      <w:r>
        <w:br/>
      </w:r>
      <w:r w:rsidRPr="00560513">
        <w:rPr>
          <w:b/>
          <w:bCs/>
        </w:rPr>
        <w:t>C. Fortified cereal</w:t>
      </w:r>
      <w:r>
        <w:br/>
        <w:t>D. Soda</w:t>
      </w:r>
    </w:p>
    <w:p w14:paraId="3CAF896C" w14:textId="77777777" w:rsidR="00560513" w:rsidRDefault="00560513" w:rsidP="00560513">
      <w:pPr>
        <w:pStyle w:val="ListParagraph"/>
      </w:pPr>
    </w:p>
    <w:p w14:paraId="2B74D8D7" w14:textId="660BEF6A" w:rsidR="00560513" w:rsidRDefault="00560513" w:rsidP="00FC1A88">
      <w:pPr>
        <w:pStyle w:val="ListParagraph"/>
        <w:numPr>
          <w:ilvl w:val="0"/>
          <w:numId w:val="1"/>
        </w:numPr>
      </w:pPr>
      <w:r>
        <w:t>What parental behavior may contribute to iron deficiency in toddlers?</w:t>
      </w:r>
      <w:r>
        <w:br/>
        <w:t>A. Limiting sweets</w:t>
      </w:r>
      <w:r>
        <w:br/>
        <w:t>B. Encouraging green vegetables</w:t>
      </w:r>
      <w:r>
        <w:br/>
      </w:r>
      <w:r w:rsidRPr="00560513">
        <w:rPr>
          <w:b/>
          <w:bCs/>
        </w:rPr>
        <w:t>C. Allowing excessive milk consumption</w:t>
      </w:r>
      <w:r>
        <w:br/>
        <w:t>D. Providing iron supplements</w:t>
      </w:r>
    </w:p>
    <w:p w14:paraId="1F25435F" w14:textId="77777777" w:rsidR="00560513" w:rsidRDefault="00560513" w:rsidP="00560513">
      <w:pPr>
        <w:pStyle w:val="ListParagraph"/>
      </w:pPr>
    </w:p>
    <w:p w14:paraId="5009B302" w14:textId="383CDA77" w:rsidR="00560513" w:rsidRDefault="00560513" w:rsidP="00FC1A88">
      <w:pPr>
        <w:pStyle w:val="ListParagraph"/>
        <w:numPr>
          <w:ilvl w:val="0"/>
          <w:numId w:val="1"/>
        </w:numPr>
      </w:pPr>
      <w:r>
        <w:t>What is a reason for iron deficiency anemia in adolescent girls?</w:t>
      </w:r>
      <w:r>
        <w:br/>
        <w:t>A. Poor hygiene</w:t>
      </w:r>
      <w:r>
        <w:br/>
      </w:r>
      <w:r w:rsidRPr="00560513">
        <w:rPr>
          <w:b/>
          <w:bCs/>
        </w:rPr>
        <w:t>B. Heavy menstrual bleeding</w:t>
      </w:r>
      <w:r>
        <w:br/>
        <w:t>C. Increased calcium intake</w:t>
      </w:r>
      <w:r>
        <w:br/>
        <w:t>D. Reduced sleep</w:t>
      </w:r>
    </w:p>
    <w:p w14:paraId="2E4AC29A" w14:textId="77777777" w:rsidR="00560513" w:rsidRDefault="00560513" w:rsidP="00560513">
      <w:pPr>
        <w:pStyle w:val="ListParagraph"/>
      </w:pPr>
    </w:p>
    <w:p w14:paraId="6C5FB25E" w14:textId="4A6B985D" w:rsidR="00560513" w:rsidRDefault="00560513" w:rsidP="00FC1A88">
      <w:pPr>
        <w:pStyle w:val="ListParagraph"/>
        <w:numPr>
          <w:ilvl w:val="0"/>
          <w:numId w:val="1"/>
        </w:numPr>
      </w:pPr>
      <w:r>
        <w:t>A nurse notices spoon-shaped nails in a child. What is the appropriate interpretation?</w:t>
      </w:r>
      <w:r>
        <w:br/>
        <w:t>A. Vitamin D deficiency</w:t>
      </w:r>
      <w:r>
        <w:br/>
        <w:t>B. Normal toddler variation</w:t>
      </w:r>
      <w:r>
        <w:br/>
      </w:r>
      <w:r w:rsidRPr="00560513">
        <w:rPr>
          <w:b/>
          <w:bCs/>
        </w:rPr>
        <w:t>C. Late sign of iron deficiency anemia</w:t>
      </w:r>
      <w:r>
        <w:br/>
        <w:t>D. Excess iron</w:t>
      </w:r>
    </w:p>
    <w:p w14:paraId="01F1141B" w14:textId="77777777" w:rsidR="00560513" w:rsidRDefault="00560513" w:rsidP="00560513">
      <w:pPr>
        <w:pStyle w:val="ListParagraph"/>
      </w:pPr>
    </w:p>
    <w:p w14:paraId="38892F87" w14:textId="132FD001" w:rsidR="00560513" w:rsidRDefault="00560513" w:rsidP="00FC1A88">
      <w:pPr>
        <w:pStyle w:val="ListParagraph"/>
        <w:numPr>
          <w:ilvl w:val="0"/>
          <w:numId w:val="1"/>
        </w:numPr>
      </w:pPr>
      <w:r>
        <w:t>What triggers sickling of red blood cells in affected individuals?</w:t>
      </w:r>
      <w:r>
        <w:br/>
        <w:t>A. High calcium levels</w:t>
      </w:r>
      <w:r>
        <w:br/>
      </w:r>
      <w:r w:rsidRPr="00560513">
        <w:rPr>
          <w:b/>
          <w:bCs/>
        </w:rPr>
        <w:t>B. Dehydration and hypoxia</w:t>
      </w:r>
      <w:r>
        <w:br/>
        <w:t>C. Elevated blood glucose</w:t>
      </w:r>
      <w:r>
        <w:br/>
        <w:t>D. Iron supplements</w:t>
      </w:r>
    </w:p>
    <w:p w14:paraId="502D8671" w14:textId="77777777" w:rsidR="00560513" w:rsidRDefault="00560513" w:rsidP="00560513">
      <w:pPr>
        <w:pStyle w:val="ListParagraph"/>
      </w:pPr>
    </w:p>
    <w:p w14:paraId="7FCC001E" w14:textId="5627154B" w:rsidR="00560513" w:rsidRDefault="00560513" w:rsidP="00FC1A88">
      <w:pPr>
        <w:pStyle w:val="ListParagraph"/>
        <w:numPr>
          <w:ilvl w:val="0"/>
          <w:numId w:val="1"/>
        </w:numPr>
      </w:pPr>
      <w:r>
        <w:t>In children with sickle cell disease, why is penicillin prophylaxis often prescribed?</w:t>
      </w:r>
      <w:r>
        <w:br/>
        <w:t>A. To treat anemia</w:t>
      </w:r>
      <w:r>
        <w:br/>
      </w:r>
      <w:r w:rsidRPr="00560513">
        <w:rPr>
          <w:b/>
          <w:bCs/>
        </w:rPr>
        <w:t>B. To prevent pneumococcal infections</w:t>
      </w:r>
      <w:r>
        <w:br/>
        <w:t>C. To enhance hemoglobin production</w:t>
      </w:r>
      <w:r>
        <w:br/>
        <w:t>D. To reduce dactylitis</w:t>
      </w:r>
    </w:p>
    <w:p w14:paraId="7932044B" w14:textId="0549BFAE" w:rsidR="00560513" w:rsidRDefault="00560513" w:rsidP="00FC1A88">
      <w:pPr>
        <w:pStyle w:val="ListParagraph"/>
        <w:numPr>
          <w:ilvl w:val="0"/>
          <w:numId w:val="1"/>
        </w:numPr>
      </w:pPr>
      <w:r>
        <w:lastRenderedPageBreak/>
        <w:t>What is the purpose of genetic screening in thalassemia?</w:t>
      </w:r>
      <w:r>
        <w:br/>
        <w:t>A. Early detection of anemia</w:t>
      </w:r>
      <w:r>
        <w:br/>
      </w:r>
      <w:r w:rsidRPr="00560513">
        <w:rPr>
          <w:b/>
          <w:bCs/>
        </w:rPr>
        <w:t>B. Prevention of disease transmission in offspring</w:t>
      </w:r>
      <w:r>
        <w:br/>
        <w:t>C. Confirming dietary deficiencies</w:t>
      </w:r>
      <w:r>
        <w:br/>
        <w:t>D. Evaluating liver function</w:t>
      </w:r>
    </w:p>
    <w:p w14:paraId="6376744D" w14:textId="77777777" w:rsidR="00560513" w:rsidRDefault="00560513" w:rsidP="00560513">
      <w:pPr>
        <w:pStyle w:val="ListParagraph"/>
      </w:pPr>
    </w:p>
    <w:p w14:paraId="0797BE91" w14:textId="77ACC9E0" w:rsidR="00560513" w:rsidRDefault="00D13593" w:rsidP="00FC1A88">
      <w:pPr>
        <w:pStyle w:val="ListParagraph"/>
        <w:numPr>
          <w:ilvl w:val="0"/>
          <w:numId w:val="1"/>
        </w:numPr>
      </w:pPr>
      <w:r>
        <w:t>Which is most effective in reducing iron overload from transfusions?</w:t>
      </w:r>
      <w:r>
        <w:br/>
        <w:t>A. Dietary changes</w:t>
      </w:r>
      <w:r>
        <w:br/>
      </w:r>
      <w:r w:rsidRPr="00D13593">
        <w:rPr>
          <w:b/>
          <w:bCs/>
        </w:rPr>
        <w:t>B. Iron chelation therapy</w:t>
      </w:r>
      <w:r>
        <w:br/>
        <w:t>C. Diuretics</w:t>
      </w:r>
      <w:r>
        <w:br/>
        <w:t>D. Folic acid</w:t>
      </w:r>
    </w:p>
    <w:p w14:paraId="7A6288D7" w14:textId="77777777" w:rsidR="00D13593" w:rsidRDefault="00D13593" w:rsidP="00D13593">
      <w:pPr>
        <w:pStyle w:val="ListParagraph"/>
      </w:pPr>
    </w:p>
    <w:p w14:paraId="4CBFEFE2" w14:textId="7DDAB7A0" w:rsidR="00D13593" w:rsidRPr="007C17D2" w:rsidRDefault="007C17D2" w:rsidP="00FC1A88">
      <w:pPr>
        <w:pStyle w:val="ListParagraph"/>
        <w:numPr>
          <w:ilvl w:val="0"/>
          <w:numId w:val="1"/>
        </w:numPr>
      </w:pPr>
      <w:r>
        <w:t>Which endocrine gland is dysfunctional in hypopituitarism?</w:t>
      </w:r>
      <w:r>
        <w:br/>
        <w:t>A. Thyroid gland</w:t>
      </w:r>
      <w:r>
        <w:br/>
        <w:t>B. Posterior pituitary</w:t>
      </w:r>
      <w:r>
        <w:br/>
        <w:t>C. Adrenal gland</w:t>
      </w:r>
      <w:r>
        <w:br/>
      </w:r>
      <w:r w:rsidRPr="007C17D2">
        <w:rPr>
          <w:b/>
          <w:bCs/>
        </w:rPr>
        <w:t>D. Anterior pituitary</w:t>
      </w:r>
    </w:p>
    <w:p w14:paraId="64DC91A7" w14:textId="77777777" w:rsidR="007C17D2" w:rsidRDefault="007C17D2" w:rsidP="007C17D2">
      <w:pPr>
        <w:pStyle w:val="ListParagraph"/>
      </w:pPr>
    </w:p>
    <w:p w14:paraId="08133B74" w14:textId="213A673D" w:rsidR="007C17D2" w:rsidRDefault="007C17D2" w:rsidP="00FC1A88">
      <w:pPr>
        <w:pStyle w:val="ListParagraph"/>
        <w:numPr>
          <w:ilvl w:val="0"/>
          <w:numId w:val="1"/>
        </w:numPr>
      </w:pPr>
      <w:r>
        <w:t>A key feature of childhood hyperpituitarism is:</w:t>
      </w:r>
      <w:r>
        <w:br/>
        <w:t>A. Delayed puberty</w:t>
      </w:r>
      <w:r>
        <w:br/>
      </w:r>
      <w:r w:rsidRPr="007C17D2">
        <w:rPr>
          <w:b/>
          <w:bCs/>
        </w:rPr>
        <w:t>B. Excessive growth in height</w:t>
      </w:r>
      <w:r>
        <w:br/>
        <w:t>C. Reduced bone density</w:t>
      </w:r>
      <w:r>
        <w:br/>
        <w:t>D. Dehydration</w:t>
      </w:r>
    </w:p>
    <w:p w14:paraId="11FD6987" w14:textId="77777777" w:rsidR="007C17D2" w:rsidRDefault="007C17D2" w:rsidP="007C17D2">
      <w:pPr>
        <w:pStyle w:val="ListParagraph"/>
      </w:pPr>
    </w:p>
    <w:p w14:paraId="0316851D" w14:textId="73BEA73E" w:rsidR="007C17D2" w:rsidRDefault="007C17D2" w:rsidP="00FC1A88">
      <w:pPr>
        <w:pStyle w:val="ListParagraph"/>
        <w:numPr>
          <w:ilvl w:val="0"/>
          <w:numId w:val="1"/>
        </w:numPr>
      </w:pPr>
      <w:r>
        <w:t>Acromegaly is a condition caused by:</w:t>
      </w:r>
      <w:r>
        <w:br/>
        <w:t>A. Excessive prolactin during puberty</w:t>
      </w:r>
      <w:r>
        <w:br/>
      </w:r>
      <w:r w:rsidRPr="007C17D2">
        <w:rPr>
          <w:b/>
          <w:bCs/>
        </w:rPr>
        <w:t>B. Growth hormone excess after epiphyseal closure</w:t>
      </w:r>
      <w:r>
        <w:br/>
        <w:t>C. Increased ACTH in infancy</w:t>
      </w:r>
      <w:r>
        <w:br/>
        <w:t>D. Low GH production</w:t>
      </w:r>
    </w:p>
    <w:p w14:paraId="5CB703FB" w14:textId="77777777" w:rsidR="007C17D2" w:rsidRDefault="007C17D2" w:rsidP="007C17D2">
      <w:pPr>
        <w:pStyle w:val="ListParagraph"/>
      </w:pPr>
    </w:p>
    <w:p w14:paraId="70FAB322" w14:textId="24DA7CF0" w:rsidR="007C17D2" w:rsidRDefault="007C17D2" w:rsidP="00FC1A88">
      <w:pPr>
        <w:pStyle w:val="ListParagraph"/>
        <w:numPr>
          <w:ilvl w:val="0"/>
          <w:numId w:val="1"/>
        </w:numPr>
      </w:pPr>
      <w:r>
        <w:t>Which of the following is a classic symptom of diabetes insipidus in children?</w:t>
      </w:r>
      <w:r>
        <w:br/>
        <w:t>A. Persistent cough</w:t>
      </w:r>
      <w:r>
        <w:br/>
      </w:r>
      <w:r w:rsidRPr="007C17D2">
        <w:rPr>
          <w:b/>
          <w:bCs/>
        </w:rPr>
        <w:t>B. Polyuria</w:t>
      </w:r>
      <w:r>
        <w:br/>
        <w:t>C. Rash</w:t>
      </w:r>
      <w:r>
        <w:br/>
        <w:t>D. Bradycardia</w:t>
      </w:r>
    </w:p>
    <w:p w14:paraId="3106240F" w14:textId="77777777" w:rsidR="007C17D2" w:rsidRDefault="007C17D2" w:rsidP="007C17D2">
      <w:pPr>
        <w:pStyle w:val="ListParagraph"/>
      </w:pPr>
    </w:p>
    <w:p w14:paraId="72DA0531" w14:textId="1BB8A2EC" w:rsidR="007C17D2" w:rsidRDefault="00832181" w:rsidP="00FC1A88">
      <w:pPr>
        <w:pStyle w:val="ListParagraph"/>
        <w:numPr>
          <w:ilvl w:val="0"/>
          <w:numId w:val="1"/>
        </w:numPr>
      </w:pPr>
      <w:r>
        <w:t>Which complication is associated with untreated congenital hypothyroidism?</w:t>
      </w:r>
      <w:r>
        <w:br/>
        <w:t>A. Diabetes</w:t>
      </w:r>
      <w:r>
        <w:br/>
        <w:t>B. Autism</w:t>
      </w:r>
      <w:r>
        <w:br/>
      </w:r>
      <w:r w:rsidRPr="00832181">
        <w:rPr>
          <w:b/>
          <w:bCs/>
        </w:rPr>
        <w:t>C. Intellectual disability</w:t>
      </w:r>
      <w:r>
        <w:br/>
        <w:t>D. Leukemia</w:t>
      </w:r>
    </w:p>
    <w:p w14:paraId="13C76816" w14:textId="77777777" w:rsidR="00832181" w:rsidRDefault="00832181" w:rsidP="00832181">
      <w:pPr>
        <w:pStyle w:val="ListParagraph"/>
      </w:pPr>
    </w:p>
    <w:p w14:paraId="231C67D0" w14:textId="0FD3E55E" w:rsidR="00832181" w:rsidRDefault="00832181" w:rsidP="00FC1A88">
      <w:pPr>
        <w:pStyle w:val="ListParagraph"/>
        <w:numPr>
          <w:ilvl w:val="0"/>
          <w:numId w:val="1"/>
        </w:numPr>
      </w:pPr>
      <w:r>
        <w:t>Which sign may suggest hyperthyroidism in an adolescent?</w:t>
      </w:r>
      <w:r>
        <w:br/>
        <w:t>A. Dry skin</w:t>
      </w:r>
      <w:r>
        <w:br/>
      </w:r>
      <w:r>
        <w:lastRenderedPageBreak/>
        <w:t>B. Fatigue</w:t>
      </w:r>
      <w:r>
        <w:br/>
      </w:r>
      <w:r w:rsidRPr="00832181">
        <w:rPr>
          <w:b/>
          <w:bCs/>
        </w:rPr>
        <w:t>C. Increased appetite with weight loss</w:t>
      </w:r>
      <w:r>
        <w:br/>
        <w:t>D. Bradycardia</w:t>
      </w:r>
    </w:p>
    <w:p w14:paraId="4BDB7F5E" w14:textId="77777777" w:rsidR="00832181" w:rsidRDefault="00832181" w:rsidP="00832181">
      <w:pPr>
        <w:pStyle w:val="ListParagraph"/>
      </w:pPr>
    </w:p>
    <w:p w14:paraId="4629C79C" w14:textId="5883295D" w:rsidR="00832181" w:rsidRDefault="00832181" w:rsidP="00FC1A88">
      <w:pPr>
        <w:pStyle w:val="ListParagraph"/>
        <w:numPr>
          <w:ilvl w:val="0"/>
          <w:numId w:val="1"/>
        </w:numPr>
      </w:pPr>
      <w:r>
        <w:t>What is the most common cause of hyperthyroidism in children?</w:t>
      </w:r>
      <w:r>
        <w:br/>
        <w:t>A. Thyroid carcinoma</w:t>
      </w:r>
      <w:r>
        <w:br/>
        <w:t>B. Pituitary adenoma</w:t>
      </w:r>
      <w:r>
        <w:br/>
      </w:r>
      <w:r w:rsidRPr="00832181">
        <w:rPr>
          <w:b/>
          <w:bCs/>
        </w:rPr>
        <w:t>C. Graves’ disease</w:t>
      </w:r>
      <w:r>
        <w:br/>
        <w:t>D. Congenital adrenal hyperplasia</w:t>
      </w:r>
    </w:p>
    <w:p w14:paraId="41E715D4" w14:textId="77777777" w:rsidR="00832181" w:rsidRDefault="00832181" w:rsidP="00832181">
      <w:pPr>
        <w:pStyle w:val="ListParagraph"/>
      </w:pPr>
    </w:p>
    <w:p w14:paraId="075ACFEB" w14:textId="4F66ABA7" w:rsidR="00832181" w:rsidRDefault="00832181" w:rsidP="00FC1A88">
      <w:pPr>
        <w:pStyle w:val="ListParagraph"/>
        <w:numPr>
          <w:ilvl w:val="0"/>
          <w:numId w:val="1"/>
        </w:numPr>
      </w:pPr>
      <w:r>
        <w:t>Which electrolyte imbalance is most commonly associated with hypoparathyroidism?</w:t>
      </w:r>
      <w:r>
        <w:br/>
        <w:t>A. Hyperkalemia</w:t>
      </w:r>
      <w:r>
        <w:br/>
        <w:t>B. Hypercalcemia</w:t>
      </w:r>
      <w:r>
        <w:br/>
      </w:r>
      <w:r w:rsidRPr="00832181">
        <w:rPr>
          <w:b/>
          <w:bCs/>
        </w:rPr>
        <w:t>C. Hypocalcemia</w:t>
      </w:r>
      <w:r>
        <w:br/>
        <w:t>D. Hyponatremia</w:t>
      </w:r>
    </w:p>
    <w:p w14:paraId="5FDE8EA3" w14:textId="77777777" w:rsidR="00832181" w:rsidRDefault="00832181" w:rsidP="00832181">
      <w:pPr>
        <w:pStyle w:val="ListParagraph"/>
      </w:pPr>
    </w:p>
    <w:p w14:paraId="277C1FD9" w14:textId="4B75A016" w:rsidR="00832181" w:rsidRDefault="00832181" w:rsidP="00FC1A88">
      <w:pPr>
        <w:pStyle w:val="ListParagraph"/>
        <w:numPr>
          <w:ilvl w:val="0"/>
          <w:numId w:val="1"/>
        </w:numPr>
      </w:pPr>
      <w:r>
        <w:t>Which organ is most affected by calcium imbalances in hyperparathyroidism?</w:t>
      </w:r>
      <w:r>
        <w:br/>
        <w:t>A. Lungs</w:t>
      </w:r>
      <w:r>
        <w:br/>
        <w:t>B. Liver</w:t>
      </w:r>
      <w:r>
        <w:br/>
      </w:r>
      <w:r w:rsidRPr="00832181">
        <w:rPr>
          <w:b/>
          <w:bCs/>
        </w:rPr>
        <w:t>C. Kidneys</w:t>
      </w:r>
      <w:r>
        <w:br/>
        <w:t>D. Spleen</w:t>
      </w:r>
    </w:p>
    <w:p w14:paraId="0638FC9E" w14:textId="77777777" w:rsidR="00832181" w:rsidRDefault="00832181" w:rsidP="00832181">
      <w:pPr>
        <w:pStyle w:val="ListParagraph"/>
      </w:pPr>
    </w:p>
    <w:p w14:paraId="5DA46163" w14:textId="2469C6D5" w:rsidR="00832181" w:rsidRDefault="00832181" w:rsidP="00FC1A88">
      <w:pPr>
        <w:pStyle w:val="ListParagraph"/>
        <w:numPr>
          <w:ilvl w:val="0"/>
          <w:numId w:val="1"/>
        </w:numPr>
      </w:pPr>
      <w:r>
        <w:t>Which clinical feature is most commonly seen in Cushing syndrome?</w:t>
      </w:r>
      <w:r>
        <w:br/>
        <w:t>A. Hyperpigmentation</w:t>
      </w:r>
      <w:r>
        <w:br/>
      </w:r>
      <w:r w:rsidRPr="00832181">
        <w:rPr>
          <w:b/>
          <w:bCs/>
        </w:rPr>
        <w:t>B. Moon face</w:t>
      </w:r>
      <w:r>
        <w:br/>
        <w:t>C. Cold intolerance</w:t>
      </w:r>
      <w:r>
        <w:br/>
        <w:t>D. Weight loss</w:t>
      </w:r>
    </w:p>
    <w:p w14:paraId="3DB547A3" w14:textId="77777777" w:rsidR="00832181" w:rsidRDefault="00832181" w:rsidP="00832181">
      <w:pPr>
        <w:pStyle w:val="ListParagraph"/>
      </w:pPr>
    </w:p>
    <w:p w14:paraId="23BDA6D0" w14:textId="34B31E14" w:rsidR="00832181" w:rsidRDefault="00832181" w:rsidP="00FC1A88">
      <w:pPr>
        <w:pStyle w:val="ListParagraph"/>
        <w:numPr>
          <w:ilvl w:val="0"/>
          <w:numId w:val="1"/>
        </w:numPr>
      </w:pPr>
      <w:r>
        <w:t>What is the underlying problem in Addison syndrome?</w:t>
      </w:r>
      <w:r>
        <w:br/>
        <w:t>A. Excess adrenal hormone production</w:t>
      </w:r>
      <w:r>
        <w:br/>
      </w:r>
      <w:r w:rsidRPr="00832181">
        <w:rPr>
          <w:b/>
          <w:bCs/>
        </w:rPr>
        <w:t>B. Adrenal insufficiency</w:t>
      </w:r>
      <w:r>
        <w:br/>
        <w:t>C. Pituitary hyperactivity</w:t>
      </w:r>
      <w:r>
        <w:br/>
        <w:t>D. Hyperaldosteronism</w:t>
      </w:r>
    </w:p>
    <w:p w14:paraId="4D12F96A" w14:textId="77777777" w:rsidR="00832181" w:rsidRDefault="00832181" w:rsidP="00832181">
      <w:pPr>
        <w:pStyle w:val="ListParagraph"/>
      </w:pPr>
    </w:p>
    <w:p w14:paraId="7E3EDF8C" w14:textId="411F3EB4" w:rsidR="00832181" w:rsidRDefault="00832181" w:rsidP="00FC1A88">
      <w:pPr>
        <w:pStyle w:val="ListParagraph"/>
        <w:numPr>
          <w:ilvl w:val="0"/>
          <w:numId w:val="1"/>
        </w:numPr>
      </w:pPr>
      <w:r>
        <w:t>What is the primary treatment for type 1 diabetes?</w:t>
      </w:r>
      <w:r>
        <w:br/>
        <w:t>A. Oral hypoglycemics</w:t>
      </w:r>
      <w:r>
        <w:br/>
        <w:t>B. Dietary changes only</w:t>
      </w:r>
      <w:r>
        <w:br/>
      </w:r>
      <w:r w:rsidRPr="00832181">
        <w:rPr>
          <w:b/>
          <w:bCs/>
        </w:rPr>
        <w:t>C. Insulin therapy</w:t>
      </w:r>
      <w:r>
        <w:br/>
        <w:t>D. Bariatric surgery</w:t>
      </w:r>
    </w:p>
    <w:p w14:paraId="7DCDD686" w14:textId="77777777" w:rsidR="00832181" w:rsidRDefault="00832181" w:rsidP="00832181">
      <w:pPr>
        <w:pStyle w:val="ListParagraph"/>
      </w:pPr>
    </w:p>
    <w:p w14:paraId="015A3C74" w14:textId="6B37AF17" w:rsidR="00832181" w:rsidRDefault="00832181" w:rsidP="00FC1A88">
      <w:pPr>
        <w:pStyle w:val="ListParagraph"/>
        <w:numPr>
          <w:ilvl w:val="0"/>
          <w:numId w:val="1"/>
        </w:numPr>
      </w:pPr>
      <w:r>
        <w:t>Which of the following is a typical symptom of hypoglycemia?</w:t>
      </w:r>
      <w:r>
        <w:br/>
        <w:t>A. Dry skin</w:t>
      </w:r>
      <w:r>
        <w:br/>
        <w:t>B. Fatigue</w:t>
      </w:r>
      <w:r>
        <w:br/>
      </w:r>
      <w:r w:rsidRPr="00832181">
        <w:rPr>
          <w:b/>
          <w:bCs/>
        </w:rPr>
        <w:lastRenderedPageBreak/>
        <w:t>C. Sweating and shakiness</w:t>
      </w:r>
      <w:r>
        <w:br/>
        <w:t>D. Slow heart rate</w:t>
      </w:r>
    </w:p>
    <w:p w14:paraId="1EE21A83" w14:textId="77777777" w:rsidR="00832181" w:rsidRDefault="00832181" w:rsidP="00832181">
      <w:pPr>
        <w:pStyle w:val="ListParagraph"/>
      </w:pPr>
    </w:p>
    <w:p w14:paraId="6EE9EAD0" w14:textId="01FA23C0" w:rsidR="00832181" w:rsidRDefault="00F17CAB" w:rsidP="00FC1A88">
      <w:pPr>
        <w:pStyle w:val="ListParagraph"/>
        <w:numPr>
          <w:ilvl w:val="0"/>
          <w:numId w:val="1"/>
        </w:numPr>
      </w:pPr>
      <w:r>
        <w:t>What education should be provided regarding insulin injection sites?</w:t>
      </w:r>
      <w:r>
        <w:br/>
      </w:r>
      <w:r w:rsidRPr="00F17CAB">
        <w:rPr>
          <w:b/>
          <w:bCs/>
        </w:rPr>
        <w:t>A. Rotate sites regularly</w:t>
      </w:r>
      <w:r>
        <w:br/>
        <w:t>B. Always use the same arm</w:t>
      </w:r>
      <w:r>
        <w:br/>
        <w:t>C. Use muscle tissue</w:t>
      </w:r>
      <w:r>
        <w:br/>
        <w:t>D. Inject directly into a vein</w:t>
      </w:r>
    </w:p>
    <w:p w14:paraId="265B6AF7" w14:textId="77777777" w:rsidR="00BF6634" w:rsidRDefault="00BF6634" w:rsidP="00BF6634">
      <w:pPr>
        <w:pStyle w:val="ListParagraph"/>
      </w:pPr>
    </w:p>
    <w:p w14:paraId="2665B19C" w14:textId="4D490E37" w:rsidR="00BF6634" w:rsidRDefault="00BF6634" w:rsidP="00FC1A88">
      <w:pPr>
        <w:pStyle w:val="ListParagraph"/>
        <w:numPr>
          <w:ilvl w:val="0"/>
          <w:numId w:val="1"/>
        </w:numPr>
      </w:pPr>
      <w:r>
        <w:t>What is the ductus arteriosus?</w:t>
      </w:r>
      <w:r>
        <w:br/>
        <w:t>A. A vein that connects the atria</w:t>
      </w:r>
      <w:r>
        <w:br/>
      </w:r>
      <w:r w:rsidRPr="00BF6634">
        <w:rPr>
          <w:b/>
          <w:bCs/>
        </w:rPr>
        <w:t>B. A temporary fetal vessel between the pulmonary artery and aorta</w:t>
      </w:r>
      <w:r>
        <w:br/>
        <w:t>C. A ligament near the mitral valve</w:t>
      </w:r>
      <w:r>
        <w:br/>
        <w:t>D. An artery in the brain</w:t>
      </w:r>
    </w:p>
    <w:p w14:paraId="4B4A2295" w14:textId="77777777" w:rsidR="00BF6634" w:rsidRDefault="00BF6634" w:rsidP="00BF6634">
      <w:pPr>
        <w:pStyle w:val="ListParagraph"/>
      </w:pPr>
    </w:p>
    <w:p w14:paraId="2A8855A3" w14:textId="01DC07A0" w:rsidR="00BF6634" w:rsidRDefault="00BF6634" w:rsidP="00FC1A88">
      <w:pPr>
        <w:pStyle w:val="ListParagraph"/>
        <w:numPr>
          <w:ilvl w:val="0"/>
          <w:numId w:val="1"/>
        </w:numPr>
      </w:pPr>
      <w:r>
        <w:t>The direction of blood flow in a typical ASD is:</w:t>
      </w:r>
      <w:r>
        <w:br/>
        <w:t>A. Right to left</w:t>
      </w:r>
      <w:r>
        <w:br/>
      </w:r>
      <w:r w:rsidRPr="00BF6634">
        <w:rPr>
          <w:b/>
          <w:bCs/>
        </w:rPr>
        <w:t>B. Left to right</w:t>
      </w:r>
      <w:r>
        <w:br/>
        <w:t>C. From the aorta to the pulmonary artery</w:t>
      </w:r>
      <w:r>
        <w:br/>
        <w:t>D. Bidirectional</w:t>
      </w:r>
    </w:p>
    <w:p w14:paraId="7F5695BB" w14:textId="77777777" w:rsidR="00BF6634" w:rsidRDefault="00BF6634" w:rsidP="00BF6634">
      <w:pPr>
        <w:pStyle w:val="ListParagraph"/>
      </w:pPr>
    </w:p>
    <w:p w14:paraId="76F064C3" w14:textId="4352AB47" w:rsidR="00BF6634" w:rsidRDefault="00BF6634" w:rsidP="00FC1A88">
      <w:pPr>
        <w:pStyle w:val="ListParagraph"/>
        <w:numPr>
          <w:ilvl w:val="0"/>
          <w:numId w:val="1"/>
        </w:numPr>
      </w:pPr>
      <w:r>
        <w:t>Which diagnostic test best confirms the presence of a VSD?</w:t>
      </w:r>
      <w:r>
        <w:br/>
        <w:t>A. Chest X-ray</w:t>
      </w:r>
      <w:r>
        <w:br/>
        <w:t>B. Urinalysis</w:t>
      </w:r>
      <w:r>
        <w:br/>
      </w:r>
      <w:r w:rsidRPr="00BF6634">
        <w:rPr>
          <w:b/>
          <w:bCs/>
        </w:rPr>
        <w:t>C. Echocardiogram</w:t>
      </w:r>
      <w:r>
        <w:br/>
        <w:t>D. Cardiac enzymes</w:t>
      </w:r>
    </w:p>
    <w:p w14:paraId="236A1C8E" w14:textId="77777777" w:rsidR="00BF6634" w:rsidRDefault="00BF6634" w:rsidP="00BF6634">
      <w:pPr>
        <w:pStyle w:val="ListParagraph"/>
      </w:pPr>
    </w:p>
    <w:p w14:paraId="779ED54F" w14:textId="2CB7A7EB" w:rsidR="00BF6634" w:rsidRDefault="00BF6634" w:rsidP="00FC1A88">
      <w:pPr>
        <w:pStyle w:val="ListParagraph"/>
        <w:numPr>
          <w:ilvl w:val="0"/>
          <w:numId w:val="1"/>
        </w:numPr>
      </w:pPr>
      <w:r>
        <w:t>Pulmonary stenosis leads to increased pressure in which cardiac chamber?</w:t>
      </w:r>
      <w:r>
        <w:br/>
      </w:r>
      <w:r w:rsidRPr="00BF6634">
        <w:rPr>
          <w:b/>
          <w:bCs/>
        </w:rPr>
        <w:t>A. Right ventricle</w:t>
      </w:r>
      <w:r>
        <w:br/>
        <w:t>B. Left atrium</w:t>
      </w:r>
      <w:r>
        <w:br/>
        <w:t>C. Aorta</w:t>
      </w:r>
      <w:r>
        <w:br/>
        <w:t>D. Left ventricle</w:t>
      </w:r>
    </w:p>
    <w:p w14:paraId="2D16C24E" w14:textId="77777777" w:rsidR="00BF6634" w:rsidRDefault="00BF6634" w:rsidP="00BF6634">
      <w:pPr>
        <w:pStyle w:val="ListParagraph"/>
      </w:pPr>
    </w:p>
    <w:p w14:paraId="2FFA36D8" w14:textId="22B3009F" w:rsidR="00BF6634" w:rsidRDefault="00BF6634" w:rsidP="00B70533">
      <w:pPr>
        <w:pStyle w:val="ListParagraph"/>
        <w:numPr>
          <w:ilvl w:val="0"/>
          <w:numId w:val="1"/>
        </w:numPr>
      </w:pPr>
      <w:r>
        <w:t xml:space="preserve">What is the surgical correction for </w:t>
      </w:r>
      <w:r w:rsidR="00B70533" w:rsidRPr="00B70533">
        <w:t xml:space="preserve">Tetralogy of Fallot </w:t>
      </w:r>
      <w:r>
        <w:t>called?</w:t>
      </w:r>
      <w:r>
        <w:br/>
      </w:r>
      <w:r w:rsidRPr="00B70533">
        <w:rPr>
          <w:b/>
          <w:bCs/>
        </w:rPr>
        <w:t>A. Blalock-Taussig shunt</w:t>
      </w:r>
      <w:r>
        <w:br/>
        <w:t>B. Fontan procedure</w:t>
      </w:r>
      <w:r>
        <w:br/>
        <w:t>C. Norwood procedure</w:t>
      </w:r>
      <w:r>
        <w:br/>
        <w:t>D. Glenn shunt</w:t>
      </w:r>
    </w:p>
    <w:p w14:paraId="2845D757" w14:textId="77777777" w:rsidR="00B70533" w:rsidRDefault="00B70533" w:rsidP="00B70533">
      <w:pPr>
        <w:pStyle w:val="ListParagraph"/>
      </w:pPr>
    </w:p>
    <w:p w14:paraId="4B23677C" w14:textId="173553D1" w:rsidR="00B70533" w:rsidRDefault="00B70533" w:rsidP="00B70533">
      <w:pPr>
        <w:pStyle w:val="ListParagraph"/>
        <w:numPr>
          <w:ilvl w:val="0"/>
          <w:numId w:val="1"/>
        </w:numPr>
      </w:pPr>
      <w:r>
        <w:t>What is the definitive treatment for critical aortic stenosis in a newborn?</w:t>
      </w:r>
      <w:r>
        <w:br/>
        <w:t>A. NSAIDs</w:t>
      </w:r>
      <w:r>
        <w:br/>
      </w:r>
      <w:r w:rsidRPr="00B70533">
        <w:rPr>
          <w:b/>
          <w:bCs/>
        </w:rPr>
        <w:t>B. Prostaglandin E1 and balloon valvuloplasty</w:t>
      </w:r>
      <w:r>
        <w:br/>
        <w:t>C. Antibiotics and steroids</w:t>
      </w:r>
      <w:r>
        <w:br/>
        <w:t>D. Diuretic therapy</w:t>
      </w:r>
    </w:p>
    <w:p w14:paraId="67A736A5" w14:textId="77777777" w:rsidR="00B70533" w:rsidRDefault="00B70533" w:rsidP="00B70533">
      <w:pPr>
        <w:pStyle w:val="ListParagraph"/>
      </w:pPr>
    </w:p>
    <w:p w14:paraId="000F57C8" w14:textId="67D8F559" w:rsidR="00B70533" w:rsidRDefault="00B70533" w:rsidP="00B70533">
      <w:pPr>
        <w:pStyle w:val="ListParagraph"/>
        <w:numPr>
          <w:ilvl w:val="0"/>
          <w:numId w:val="1"/>
        </w:numPr>
      </w:pPr>
      <w:r>
        <w:t xml:space="preserve">Which physical assessment should the nurse perform for suspected </w:t>
      </w:r>
      <w:r w:rsidRPr="00B70533">
        <w:t>Coarctation of the Aorta</w:t>
      </w:r>
      <w:r>
        <w:t>?</w:t>
      </w:r>
      <w:r>
        <w:br/>
        <w:t>A. Measure liver span</w:t>
      </w:r>
      <w:r>
        <w:br/>
      </w:r>
      <w:r w:rsidRPr="00B70533">
        <w:rPr>
          <w:b/>
          <w:bCs/>
        </w:rPr>
        <w:t>B. Compare upper and lower extremity blood pressures</w:t>
      </w:r>
      <w:r>
        <w:br/>
        <w:t>C. Assess for pedal edema</w:t>
      </w:r>
      <w:r>
        <w:br/>
        <w:t>D. Check for scoliosis</w:t>
      </w:r>
    </w:p>
    <w:sectPr w:rsidR="00B705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B6DC" w14:textId="77777777" w:rsidR="009B623A" w:rsidRDefault="009B623A" w:rsidP="00347324">
      <w:pPr>
        <w:spacing w:after="0" w:line="240" w:lineRule="auto"/>
      </w:pPr>
      <w:r>
        <w:separator/>
      </w:r>
    </w:p>
  </w:endnote>
  <w:endnote w:type="continuationSeparator" w:id="0">
    <w:p w14:paraId="23EE8FA3" w14:textId="77777777" w:rsidR="009B623A" w:rsidRDefault="009B623A" w:rsidP="0034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527D" w14:textId="77777777" w:rsidR="006928F3" w:rsidRDefault="006928F3">
    <w:pPr>
      <w:pStyle w:val="Footer"/>
      <w:jc w:val="center"/>
    </w:pPr>
  </w:p>
  <w:p w14:paraId="28FC7F3F" w14:textId="77777777" w:rsidR="006928F3" w:rsidRDefault="006928F3">
    <w:pPr>
      <w:widowControl w:val="0"/>
      <w:autoSpaceDE w:val="0"/>
      <w:autoSpaceDN w:val="0"/>
      <w:adjustRightInd w:val="0"/>
      <w:spacing w:after="0" w:line="240" w:lineRule="auto"/>
      <w:jc w:val="center"/>
      <w:rPr>
        <w:rFonts w:ascii="Times New Roman" w:hAnsi="Times New Roman" w:cs="Times New Roman"/>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0C83" w14:textId="77777777" w:rsidR="006928F3" w:rsidRDefault="006928F3">
    <w:pPr>
      <w:widowControl w:val="0"/>
      <w:autoSpaceDE w:val="0"/>
      <w:autoSpaceDN w:val="0"/>
      <w:adjustRightInd w:val="0"/>
      <w:spacing w:after="0" w:line="240" w:lineRule="auto"/>
      <w:jc w:val="center"/>
      <w:rPr>
        <w:rFonts w:ascii="Times New Roman" w:hAnsi="Times New Roman" w:cs="Times New Roman"/>
        <w:kern w:val="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59488"/>
      <w:docPartObj>
        <w:docPartGallery w:val="Page Numbers (Bottom of Page)"/>
        <w:docPartUnique/>
      </w:docPartObj>
    </w:sdtPr>
    <w:sdtEndPr>
      <w:rPr>
        <w:noProof/>
      </w:rPr>
    </w:sdtEndPr>
    <w:sdtContent>
      <w:p w14:paraId="0A5421F1" w14:textId="484B3675" w:rsidR="00347324" w:rsidRDefault="00347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6B353" w14:textId="77777777" w:rsidR="00347324" w:rsidRDefault="0034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FE7D" w14:textId="77777777" w:rsidR="009B623A" w:rsidRDefault="009B623A" w:rsidP="00347324">
      <w:pPr>
        <w:spacing w:after="0" w:line="240" w:lineRule="auto"/>
      </w:pPr>
      <w:r>
        <w:separator/>
      </w:r>
    </w:p>
  </w:footnote>
  <w:footnote w:type="continuationSeparator" w:id="0">
    <w:p w14:paraId="4170EA6A" w14:textId="77777777" w:rsidR="009B623A" w:rsidRDefault="009B623A" w:rsidP="0034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BE03" w14:textId="77777777" w:rsidR="006928F3" w:rsidRDefault="006928F3">
    <w:pPr>
      <w:widowControl w:val="0"/>
      <w:autoSpaceDE w:val="0"/>
      <w:autoSpaceDN w:val="0"/>
      <w:adjustRightInd w:val="0"/>
      <w:spacing w:after="0" w:line="240" w:lineRule="auto"/>
      <w:jc w:val="center"/>
      <w:rPr>
        <w:rFonts w:ascii="Times New Roman" w:hAnsi="Times New Roman" w:cs="Times New Roman"/>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3571" w14:textId="77777777" w:rsidR="006928F3" w:rsidRDefault="006928F3">
    <w:pPr>
      <w:widowControl w:val="0"/>
      <w:autoSpaceDE w:val="0"/>
      <w:autoSpaceDN w:val="0"/>
      <w:adjustRightInd w:val="0"/>
      <w:spacing w:after="0" w:line="240" w:lineRule="auto"/>
      <w:jc w:val="center"/>
      <w:rPr>
        <w:rFonts w:ascii="Times New Roman" w:hAnsi="Times New Roman" w:cs="Times New Roman"/>
        <w:kern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3F81"/>
    <w:multiLevelType w:val="hybridMultilevel"/>
    <w:tmpl w:val="FFFFFFFF"/>
    <w:lvl w:ilvl="0" w:tplc="9DEE37A0">
      <w:start w:val="1"/>
      <w:numFmt w:val="decimal"/>
      <w:lvlText w:val="%1."/>
      <w:lvlJc w:val="left"/>
      <w:pPr>
        <w:ind w:left="36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EAF5E35"/>
    <w:multiLevelType w:val="hybridMultilevel"/>
    <w:tmpl w:val="1034EE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7013844">
    <w:abstractNumId w:val="1"/>
  </w:num>
  <w:num w:numId="2" w16cid:durableId="6168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0sLAwMTE1MTQxMbNU0lEKTi0uzszPAykwrAUAFf/t8CwAAAA="/>
  </w:docVars>
  <w:rsids>
    <w:rsidRoot w:val="00FC1A88"/>
    <w:rsid w:val="00120D19"/>
    <w:rsid w:val="002A0C34"/>
    <w:rsid w:val="002A68ED"/>
    <w:rsid w:val="00337ECC"/>
    <w:rsid w:val="00347324"/>
    <w:rsid w:val="0051206A"/>
    <w:rsid w:val="00560513"/>
    <w:rsid w:val="005C15EC"/>
    <w:rsid w:val="006928F3"/>
    <w:rsid w:val="006E4511"/>
    <w:rsid w:val="00723567"/>
    <w:rsid w:val="00781C08"/>
    <w:rsid w:val="00797915"/>
    <w:rsid w:val="007C17D2"/>
    <w:rsid w:val="00832181"/>
    <w:rsid w:val="009B623A"/>
    <w:rsid w:val="00AB395C"/>
    <w:rsid w:val="00AC4D0B"/>
    <w:rsid w:val="00B70533"/>
    <w:rsid w:val="00B95C1E"/>
    <w:rsid w:val="00BE3B9B"/>
    <w:rsid w:val="00BF6634"/>
    <w:rsid w:val="00C53E9C"/>
    <w:rsid w:val="00D13593"/>
    <w:rsid w:val="00F17CAB"/>
    <w:rsid w:val="00FC1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9437"/>
  <w15:chartTrackingRefBased/>
  <w15:docId w15:val="{989D89F7-3567-4FB0-9B3A-060FE2AD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88"/>
    <w:rPr>
      <w:rFonts w:eastAsiaTheme="majorEastAsia" w:cstheme="majorBidi"/>
      <w:color w:val="272727" w:themeColor="text1" w:themeTint="D8"/>
    </w:rPr>
  </w:style>
  <w:style w:type="paragraph" w:styleId="Title">
    <w:name w:val="Title"/>
    <w:basedOn w:val="Normal"/>
    <w:next w:val="Normal"/>
    <w:link w:val="TitleChar"/>
    <w:uiPriority w:val="10"/>
    <w:qFormat/>
    <w:rsid w:val="00FC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88"/>
    <w:pPr>
      <w:spacing w:before="160"/>
      <w:jc w:val="center"/>
    </w:pPr>
    <w:rPr>
      <w:i/>
      <w:iCs/>
      <w:color w:val="404040" w:themeColor="text1" w:themeTint="BF"/>
    </w:rPr>
  </w:style>
  <w:style w:type="character" w:customStyle="1" w:styleId="QuoteChar">
    <w:name w:val="Quote Char"/>
    <w:basedOn w:val="DefaultParagraphFont"/>
    <w:link w:val="Quote"/>
    <w:uiPriority w:val="29"/>
    <w:rsid w:val="00FC1A88"/>
    <w:rPr>
      <w:i/>
      <w:iCs/>
      <w:color w:val="404040" w:themeColor="text1" w:themeTint="BF"/>
    </w:rPr>
  </w:style>
  <w:style w:type="paragraph" w:styleId="ListParagraph">
    <w:name w:val="List Paragraph"/>
    <w:basedOn w:val="Normal"/>
    <w:uiPriority w:val="34"/>
    <w:qFormat/>
    <w:rsid w:val="00FC1A88"/>
    <w:pPr>
      <w:ind w:left="720"/>
      <w:contextualSpacing/>
    </w:pPr>
  </w:style>
  <w:style w:type="character" w:styleId="IntenseEmphasis">
    <w:name w:val="Intense Emphasis"/>
    <w:basedOn w:val="DefaultParagraphFont"/>
    <w:uiPriority w:val="21"/>
    <w:qFormat/>
    <w:rsid w:val="00FC1A88"/>
    <w:rPr>
      <w:i/>
      <w:iCs/>
      <w:color w:val="0F4761" w:themeColor="accent1" w:themeShade="BF"/>
    </w:rPr>
  </w:style>
  <w:style w:type="paragraph" w:styleId="IntenseQuote">
    <w:name w:val="Intense Quote"/>
    <w:basedOn w:val="Normal"/>
    <w:next w:val="Normal"/>
    <w:link w:val="IntenseQuoteChar"/>
    <w:uiPriority w:val="30"/>
    <w:qFormat/>
    <w:rsid w:val="00FC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88"/>
    <w:rPr>
      <w:i/>
      <w:iCs/>
      <w:color w:val="0F4761" w:themeColor="accent1" w:themeShade="BF"/>
    </w:rPr>
  </w:style>
  <w:style w:type="character" w:styleId="IntenseReference">
    <w:name w:val="Intense Reference"/>
    <w:basedOn w:val="DefaultParagraphFont"/>
    <w:uiPriority w:val="32"/>
    <w:qFormat/>
    <w:rsid w:val="00FC1A88"/>
    <w:rPr>
      <w:b/>
      <w:bCs/>
      <w:smallCaps/>
      <w:color w:val="0F4761" w:themeColor="accent1" w:themeShade="BF"/>
      <w:spacing w:val="5"/>
    </w:rPr>
  </w:style>
  <w:style w:type="paragraph" w:styleId="Header">
    <w:name w:val="header"/>
    <w:basedOn w:val="Normal"/>
    <w:link w:val="HeaderChar"/>
    <w:uiPriority w:val="99"/>
    <w:unhideWhenUsed/>
    <w:rsid w:val="0034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24"/>
  </w:style>
  <w:style w:type="paragraph" w:styleId="Footer">
    <w:name w:val="footer"/>
    <w:basedOn w:val="Normal"/>
    <w:link w:val="FooterChar"/>
    <w:uiPriority w:val="99"/>
    <w:unhideWhenUsed/>
    <w:rsid w:val="0034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24"/>
  </w:style>
  <w:style w:type="table" w:customStyle="1" w:styleId="TableGrid1">
    <w:name w:val="Table Grid1"/>
    <w:basedOn w:val="TableNormal"/>
    <w:next w:val="TableGrid"/>
    <w:uiPriority w:val="39"/>
    <w:rsid w:val="006928F3"/>
    <w:pPr>
      <w:spacing w:after="0" w:line="240" w:lineRule="auto"/>
    </w:pPr>
    <w:rPr>
      <w:rFonts w:eastAsia="Times New Roman"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28F3"/>
    <w:pPr>
      <w:spacing w:after="0" w:line="240" w:lineRule="auto"/>
    </w:pPr>
    <w:rPr>
      <w:rFonts w:eastAsia="Times New Roman"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1802</Words>
  <Characters>10002</Characters>
  <Application>Microsoft Office Word</Application>
  <DocSecurity>0</DocSecurity>
  <Lines>588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Mohammed Atout</dc:creator>
  <cp:keywords/>
  <dc:description/>
  <cp:lastModifiedBy>Maha Atout</cp:lastModifiedBy>
  <cp:revision>2</cp:revision>
  <dcterms:created xsi:type="dcterms:W3CDTF">2025-10-29T05:23:00Z</dcterms:created>
  <dcterms:modified xsi:type="dcterms:W3CDTF">2025-10-29T05:23:00Z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961246f3-fc24-4b72-a4c9-3699a0e8f13f</vt:lpwstr>
  </property>
</Properties>
</file>